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7AB" w:rsidRPr="004307AB" w:rsidRDefault="004307AB" w:rsidP="0059468F">
      <w:pPr>
        <w:spacing w:line="360" w:lineRule="auto"/>
        <w:ind w:left="567" w:righ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7AB">
        <w:rPr>
          <w:rFonts w:ascii="Times New Roman" w:hAnsi="Times New Roman" w:cs="Times New Roman"/>
          <w:b/>
          <w:sz w:val="24"/>
          <w:szCs w:val="24"/>
        </w:rPr>
        <w:t>ATTO DI COSTITUZIONE DI DIRITTO DI SUPERFICIE</w:t>
      </w:r>
    </w:p>
    <w:p w:rsidR="004307AB" w:rsidRDefault="004307AB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4307AB">
        <w:rPr>
          <w:rFonts w:ascii="Times New Roman" w:hAnsi="Times New Roman" w:cs="Times New Roman"/>
          <w:sz w:val="24"/>
          <w:szCs w:val="24"/>
        </w:rPr>
        <w:t>Con la presente scrittura privata da valere ad ogni effetto di le</w:t>
      </w:r>
      <w:r>
        <w:rPr>
          <w:rFonts w:ascii="Times New Roman" w:hAnsi="Times New Roman" w:cs="Times New Roman"/>
          <w:sz w:val="24"/>
          <w:szCs w:val="24"/>
        </w:rPr>
        <w:t>gge tra:</w:t>
      </w:r>
    </w:p>
    <w:p w:rsidR="004307AB" w:rsidRDefault="004307AB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4307AB"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, con sede legale in … (…), via … n. …, in persona del l.r. </w:t>
      </w:r>
      <w:r w:rsidRPr="004307AB">
        <w:rPr>
          <w:rFonts w:ascii="Times New Roman" w:hAnsi="Times New Roman" w:cs="Times New Roman"/>
          <w:i/>
          <w:sz w:val="24"/>
          <w:szCs w:val="24"/>
        </w:rPr>
        <w:t>pro tempore</w:t>
      </w:r>
      <w:r>
        <w:rPr>
          <w:rFonts w:ascii="Times New Roman" w:hAnsi="Times New Roman" w:cs="Times New Roman"/>
          <w:sz w:val="24"/>
          <w:szCs w:val="24"/>
        </w:rPr>
        <w:t xml:space="preserve"> …, </w:t>
      </w:r>
      <w:r w:rsidRPr="004307AB">
        <w:rPr>
          <w:rFonts w:ascii="Times New Roman" w:hAnsi="Times New Roman" w:cs="Times New Roman"/>
          <w:sz w:val="24"/>
          <w:szCs w:val="24"/>
        </w:rPr>
        <w:t xml:space="preserve">iscritta nel Registro delle Imprese di </w:t>
      </w:r>
      <w:r>
        <w:rPr>
          <w:rFonts w:ascii="Times New Roman" w:hAnsi="Times New Roman" w:cs="Times New Roman"/>
          <w:sz w:val="24"/>
          <w:szCs w:val="24"/>
        </w:rPr>
        <w:t xml:space="preserve">… </w:t>
      </w:r>
      <w:r w:rsidRPr="004307AB">
        <w:rPr>
          <w:rFonts w:ascii="Times New Roman" w:hAnsi="Times New Roman" w:cs="Times New Roman"/>
          <w:sz w:val="24"/>
          <w:szCs w:val="24"/>
        </w:rPr>
        <w:t xml:space="preserve">con codice fiscale </w:t>
      </w:r>
      <w:r>
        <w:rPr>
          <w:rFonts w:ascii="Times New Roman" w:hAnsi="Times New Roman" w:cs="Times New Roman"/>
          <w:sz w:val="24"/>
          <w:szCs w:val="24"/>
        </w:rPr>
        <w:t xml:space="preserve">…, p. i.v.a. … </w:t>
      </w:r>
      <w:r w:rsidRPr="004307AB">
        <w:rPr>
          <w:rFonts w:ascii="Times New Roman" w:hAnsi="Times New Roman" w:cs="Times New Roman"/>
          <w:sz w:val="24"/>
          <w:szCs w:val="24"/>
        </w:rPr>
        <w:t>e numero di iscrizione</w:t>
      </w:r>
      <w:r>
        <w:rPr>
          <w:rFonts w:ascii="Times New Roman" w:hAnsi="Times New Roman" w:cs="Times New Roman"/>
          <w:sz w:val="24"/>
          <w:szCs w:val="24"/>
        </w:rPr>
        <w:t>…, nel prosieguo detta anche Concedente</w:t>
      </w:r>
    </w:p>
    <w:p w:rsidR="004307AB" w:rsidRPr="004307AB" w:rsidRDefault="004307AB" w:rsidP="0059468F">
      <w:pPr>
        <w:spacing w:line="360" w:lineRule="auto"/>
        <w:ind w:left="567" w:righ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7AB">
        <w:rPr>
          <w:rFonts w:ascii="Times New Roman" w:hAnsi="Times New Roman" w:cs="Times New Roman"/>
          <w:b/>
          <w:sz w:val="24"/>
          <w:szCs w:val="24"/>
        </w:rPr>
        <w:t>E</w:t>
      </w:r>
    </w:p>
    <w:p w:rsidR="004307AB" w:rsidRPr="004307AB" w:rsidRDefault="004307AB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4307AB">
        <w:rPr>
          <w:rFonts w:ascii="Times New Roman" w:hAnsi="Times New Roman" w:cs="Times New Roman"/>
          <w:b/>
          <w:sz w:val="24"/>
          <w:szCs w:val="24"/>
        </w:rPr>
        <w:t>…</w:t>
      </w:r>
      <w:r w:rsidRPr="004307AB">
        <w:rPr>
          <w:rFonts w:ascii="Times New Roman" w:hAnsi="Times New Roman" w:cs="Times New Roman"/>
          <w:sz w:val="24"/>
          <w:szCs w:val="24"/>
        </w:rPr>
        <w:t xml:space="preserve">, con sede legale in … (…), via … n. …, in persona del l.r. </w:t>
      </w:r>
      <w:r w:rsidRPr="004307AB">
        <w:rPr>
          <w:rFonts w:ascii="Times New Roman" w:hAnsi="Times New Roman" w:cs="Times New Roman"/>
          <w:i/>
          <w:sz w:val="24"/>
          <w:szCs w:val="24"/>
        </w:rPr>
        <w:t>pro tempore</w:t>
      </w:r>
      <w:r w:rsidRPr="004307AB">
        <w:rPr>
          <w:rFonts w:ascii="Times New Roman" w:hAnsi="Times New Roman" w:cs="Times New Roman"/>
          <w:sz w:val="24"/>
          <w:szCs w:val="24"/>
        </w:rPr>
        <w:t xml:space="preserve"> …, iscritta nel Registro delle Imprese di … con codice fiscale …, p. i.v.a. … e numero di iscrizione…, nel prosieguo detta anche </w:t>
      </w:r>
      <w:r>
        <w:rPr>
          <w:rFonts w:ascii="Times New Roman" w:hAnsi="Times New Roman" w:cs="Times New Roman"/>
          <w:sz w:val="24"/>
          <w:szCs w:val="24"/>
        </w:rPr>
        <w:t>Concessionaria</w:t>
      </w:r>
    </w:p>
    <w:p w:rsidR="004307AB" w:rsidRPr="004307AB" w:rsidRDefault="004307AB" w:rsidP="0059468F">
      <w:pPr>
        <w:spacing w:line="360" w:lineRule="auto"/>
        <w:ind w:left="567" w:righ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7AB">
        <w:rPr>
          <w:rFonts w:ascii="Times New Roman" w:hAnsi="Times New Roman" w:cs="Times New Roman"/>
          <w:b/>
          <w:sz w:val="24"/>
          <w:szCs w:val="24"/>
        </w:rPr>
        <w:t>SI CONVIENE E SI STIPULA QUANTO SEGUE</w:t>
      </w:r>
    </w:p>
    <w:p w:rsidR="004307AB" w:rsidRPr="004307AB" w:rsidRDefault="004307AB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4307AB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 xml:space="preserve">rt. </w:t>
      </w:r>
      <w:r w:rsidRPr="004307AB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Pr="004307AB">
        <w:rPr>
          <w:rFonts w:ascii="Times New Roman" w:hAnsi="Times New Roman" w:cs="Times New Roman"/>
          <w:b/>
          <w:sz w:val="24"/>
          <w:szCs w:val="24"/>
        </w:rPr>
        <w:t xml:space="preserve"> Consenso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4307AB">
        <w:rPr>
          <w:rFonts w:ascii="Times New Roman" w:hAnsi="Times New Roman" w:cs="Times New Roman"/>
          <w:b/>
          <w:sz w:val="24"/>
          <w:szCs w:val="24"/>
        </w:rPr>
        <w:t xml:space="preserve"> oggetto</w:t>
      </w:r>
      <w:r>
        <w:rPr>
          <w:rFonts w:ascii="Times New Roman" w:hAnsi="Times New Roman" w:cs="Times New Roman"/>
          <w:b/>
          <w:sz w:val="24"/>
          <w:szCs w:val="24"/>
        </w:rPr>
        <w:t xml:space="preserve"> e durata</w:t>
      </w:r>
    </w:p>
    <w:p w:rsidR="004307AB" w:rsidRDefault="00E3613F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E3613F">
        <w:rPr>
          <w:rFonts w:ascii="Times New Roman" w:hAnsi="Times New Roman" w:cs="Times New Roman"/>
          <w:b/>
          <w:sz w:val="24"/>
          <w:szCs w:val="24"/>
        </w:rPr>
        <w:t>1.1)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07AB">
        <w:rPr>
          <w:rFonts w:ascii="Times New Roman" w:hAnsi="Times New Roman" w:cs="Times New Roman"/>
          <w:sz w:val="24"/>
          <w:szCs w:val="24"/>
        </w:rPr>
        <w:t>La società … c</w:t>
      </w:r>
      <w:r w:rsidR="004307AB" w:rsidRPr="004307AB">
        <w:rPr>
          <w:rFonts w:ascii="Times New Roman" w:hAnsi="Times New Roman" w:cs="Times New Roman"/>
          <w:sz w:val="24"/>
          <w:szCs w:val="24"/>
        </w:rPr>
        <w:t>oncede</w:t>
      </w:r>
      <w:r w:rsidR="004307AB">
        <w:rPr>
          <w:rFonts w:ascii="Times New Roman" w:hAnsi="Times New Roman" w:cs="Times New Roman"/>
          <w:sz w:val="24"/>
          <w:szCs w:val="24"/>
        </w:rPr>
        <w:t>,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 ai sensi </w:t>
      </w:r>
      <w:r w:rsidR="004307AB">
        <w:rPr>
          <w:rFonts w:ascii="Times New Roman" w:hAnsi="Times New Roman" w:cs="Times New Roman"/>
          <w:sz w:val="24"/>
          <w:szCs w:val="24"/>
        </w:rPr>
        <w:t xml:space="preserve">e per gli effetti </w:t>
      </w:r>
      <w:r w:rsidR="004307AB" w:rsidRPr="004307AB">
        <w:rPr>
          <w:rFonts w:ascii="Times New Roman" w:hAnsi="Times New Roman" w:cs="Times New Roman"/>
          <w:sz w:val="24"/>
          <w:szCs w:val="24"/>
        </w:rPr>
        <w:t>dell</w:t>
      </w:r>
      <w:r w:rsidR="004307AB">
        <w:rPr>
          <w:rFonts w:ascii="Times New Roman" w:hAnsi="Times New Roman" w:cs="Times New Roman"/>
          <w:sz w:val="24"/>
          <w:szCs w:val="24"/>
        </w:rPr>
        <w:t>’</w:t>
      </w:r>
      <w:r w:rsidR="004307AB" w:rsidRPr="004307AB">
        <w:rPr>
          <w:rFonts w:ascii="Times New Roman" w:hAnsi="Times New Roman" w:cs="Times New Roman"/>
          <w:sz w:val="24"/>
          <w:szCs w:val="24"/>
        </w:rPr>
        <w:t>articolo 952 del codice civile</w:t>
      </w:r>
      <w:r w:rsidR="004307AB">
        <w:rPr>
          <w:rFonts w:ascii="Times New Roman" w:hAnsi="Times New Roman" w:cs="Times New Roman"/>
          <w:sz w:val="24"/>
          <w:szCs w:val="24"/>
        </w:rPr>
        <w:t>,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 alla </w:t>
      </w:r>
      <w:r w:rsidR="004307AB">
        <w:rPr>
          <w:rFonts w:ascii="Times New Roman" w:hAnsi="Times New Roman" w:cs="Times New Roman"/>
          <w:sz w:val="24"/>
          <w:szCs w:val="24"/>
        </w:rPr>
        <w:t>s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ocietà </w:t>
      </w:r>
      <w:r w:rsidR="004307AB">
        <w:rPr>
          <w:rFonts w:ascii="Times New Roman" w:hAnsi="Times New Roman" w:cs="Times New Roman"/>
          <w:sz w:val="24"/>
          <w:szCs w:val="24"/>
        </w:rPr>
        <w:t xml:space="preserve">… - </w:t>
      </w:r>
      <w:r w:rsidR="004307AB" w:rsidRPr="004307AB">
        <w:rPr>
          <w:rFonts w:ascii="Times New Roman" w:hAnsi="Times New Roman" w:cs="Times New Roman"/>
          <w:sz w:val="24"/>
          <w:szCs w:val="24"/>
        </w:rPr>
        <w:t>che dichiara di accettare e che conseguentemente acquista</w:t>
      </w:r>
      <w:r w:rsidR="004307AB">
        <w:rPr>
          <w:rFonts w:ascii="Times New Roman" w:hAnsi="Times New Roman" w:cs="Times New Roman"/>
          <w:sz w:val="24"/>
          <w:szCs w:val="24"/>
        </w:rPr>
        <w:t xml:space="preserve"> -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 il diritto di superficie </w:t>
      </w:r>
      <w:r w:rsidR="004307AB">
        <w:rPr>
          <w:rFonts w:ascii="Times New Roman" w:hAnsi="Times New Roman" w:cs="Times New Roman"/>
          <w:sz w:val="24"/>
          <w:szCs w:val="24"/>
        </w:rPr>
        <w:t xml:space="preserve">sul terreno </w:t>
      </w:r>
      <w:r w:rsidR="004307AB" w:rsidRPr="004307AB">
        <w:rPr>
          <w:rFonts w:ascii="Times New Roman" w:hAnsi="Times New Roman" w:cs="Times New Roman"/>
          <w:color w:val="FF0000"/>
          <w:sz w:val="24"/>
          <w:szCs w:val="24"/>
        </w:rPr>
        <w:t>[o sulla porzione di terreno</w:t>
      </w:r>
      <w:r w:rsidR="004307AB">
        <w:rPr>
          <w:rFonts w:ascii="Times New Roman" w:hAnsi="Times New Roman" w:cs="Times New Roman"/>
          <w:color w:val="FF0000"/>
          <w:sz w:val="24"/>
          <w:szCs w:val="24"/>
        </w:rPr>
        <w:t xml:space="preserve"> piuttosto che sull’immobile o sulla porzione di immobile</w:t>
      </w:r>
      <w:r w:rsidR="004307AB" w:rsidRPr="004307AB">
        <w:rPr>
          <w:rFonts w:ascii="Times New Roman" w:hAnsi="Times New Roman" w:cs="Times New Roman"/>
          <w:color w:val="FF0000"/>
          <w:sz w:val="24"/>
          <w:szCs w:val="24"/>
        </w:rPr>
        <w:t>]</w:t>
      </w:r>
      <w:r w:rsidR="004307AB">
        <w:rPr>
          <w:rFonts w:ascii="Times New Roman" w:hAnsi="Times New Roman" w:cs="Times New Roman"/>
          <w:sz w:val="24"/>
          <w:szCs w:val="24"/>
        </w:rPr>
        <w:t>, sito in Comune di …, contraddistinto al Catasto … nel modo seguente:</w:t>
      </w:r>
      <w:r w:rsidR="004307AB" w:rsidRPr="004307AB">
        <w:t xml:space="preserve"> </w:t>
      </w:r>
      <w:r w:rsidR="004307AB" w:rsidRPr="004307AB">
        <w:rPr>
          <w:rFonts w:ascii="Times New Roman" w:hAnsi="Times New Roman" w:cs="Times New Roman"/>
          <w:sz w:val="24"/>
          <w:szCs w:val="24"/>
        </w:rPr>
        <w:t>Foglio</w:t>
      </w:r>
      <w:r w:rsidR="004307AB">
        <w:rPr>
          <w:rFonts w:ascii="Times New Roman" w:hAnsi="Times New Roman" w:cs="Times New Roman"/>
          <w:sz w:val="24"/>
          <w:szCs w:val="24"/>
        </w:rPr>
        <w:t xml:space="preserve"> …,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 Particella </w:t>
      </w:r>
      <w:r w:rsidR="004307AB">
        <w:rPr>
          <w:rFonts w:ascii="Times New Roman" w:hAnsi="Times New Roman" w:cs="Times New Roman"/>
          <w:sz w:val="24"/>
          <w:szCs w:val="24"/>
        </w:rPr>
        <w:t xml:space="preserve">…, </w:t>
      </w:r>
      <w:r w:rsidR="004307AB" w:rsidRPr="004307AB">
        <w:rPr>
          <w:rFonts w:ascii="Times New Roman" w:hAnsi="Times New Roman" w:cs="Times New Roman"/>
          <w:sz w:val="24"/>
          <w:szCs w:val="24"/>
        </w:rPr>
        <w:t>Subalterno</w:t>
      </w:r>
      <w:r w:rsidR="004307AB" w:rsidRPr="004307AB">
        <w:rPr>
          <w:rFonts w:ascii="Times New Roman" w:hAnsi="Times New Roman" w:cs="Times New Roman"/>
          <w:sz w:val="24"/>
          <w:szCs w:val="24"/>
        </w:rPr>
        <w:tab/>
      </w:r>
      <w:r w:rsidR="004307AB">
        <w:rPr>
          <w:rFonts w:ascii="Times New Roman" w:hAnsi="Times New Roman" w:cs="Times New Roman"/>
          <w:sz w:val="24"/>
          <w:szCs w:val="24"/>
        </w:rPr>
        <w:t xml:space="preserve"> … </w:t>
      </w:r>
      <w:r w:rsidR="004307AB" w:rsidRPr="004307AB">
        <w:rPr>
          <w:rFonts w:ascii="Times New Roman" w:hAnsi="Times New Roman" w:cs="Times New Roman"/>
          <w:color w:val="FF0000"/>
          <w:sz w:val="24"/>
          <w:szCs w:val="24"/>
        </w:rPr>
        <w:t>[</w:t>
      </w:r>
      <w:r w:rsidR="004307AB">
        <w:rPr>
          <w:rFonts w:ascii="Times New Roman" w:hAnsi="Times New Roman" w:cs="Times New Roman"/>
          <w:color w:val="FF0000"/>
          <w:sz w:val="24"/>
          <w:szCs w:val="24"/>
        </w:rPr>
        <w:t>indicare i dati catastali dell’unità immobiliare sulla quale è concesso il diritto di superficie</w:t>
      </w:r>
      <w:r w:rsidR="004307AB" w:rsidRPr="004307AB">
        <w:rPr>
          <w:rFonts w:ascii="Times New Roman" w:hAnsi="Times New Roman" w:cs="Times New Roman"/>
          <w:color w:val="FF0000"/>
          <w:sz w:val="24"/>
          <w:szCs w:val="24"/>
        </w:rPr>
        <w:t>]</w:t>
      </w:r>
      <w:r w:rsidR="004307AB">
        <w:rPr>
          <w:rFonts w:ascii="Times New Roman" w:hAnsi="Times New Roman" w:cs="Times New Roman"/>
          <w:sz w:val="24"/>
          <w:szCs w:val="24"/>
        </w:rPr>
        <w:t>, di superficie pari a …</w:t>
      </w:r>
    </w:p>
    <w:p w:rsidR="004307AB" w:rsidRDefault="00E3613F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3830E9">
        <w:rPr>
          <w:rFonts w:ascii="Times New Roman" w:hAnsi="Times New Roman" w:cs="Times New Roman"/>
          <w:b/>
          <w:sz w:val="24"/>
          <w:szCs w:val="24"/>
        </w:rPr>
        <w:t>1.2)</w:t>
      </w:r>
      <w:r>
        <w:rPr>
          <w:rFonts w:ascii="Times New Roman" w:hAnsi="Times New Roman" w:cs="Times New Roman"/>
          <w:sz w:val="24"/>
          <w:szCs w:val="24"/>
        </w:rPr>
        <w:t xml:space="preserve"> La Concedente dichiara di essere edotta del fatto che la Concessionaria realizzerà sul terreno in questione una </w:t>
      </w:r>
      <w:r w:rsidR="00FD74F3">
        <w:rPr>
          <w:rFonts w:ascii="Times New Roman" w:hAnsi="Times New Roman" w:cs="Times New Roman"/>
          <w:sz w:val="24"/>
          <w:szCs w:val="24"/>
        </w:rPr>
        <w:t>infra</w:t>
      </w:r>
      <w:r>
        <w:rPr>
          <w:rFonts w:ascii="Times New Roman" w:hAnsi="Times New Roman" w:cs="Times New Roman"/>
          <w:sz w:val="24"/>
          <w:szCs w:val="24"/>
        </w:rPr>
        <w:t>struttura</w:t>
      </w:r>
      <w:r w:rsidR="003830E9">
        <w:rPr>
          <w:rFonts w:ascii="Times New Roman" w:hAnsi="Times New Roman" w:cs="Times New Roman"/>
          <w:sz w:val="24"/>
          <w:szCs w:val="24"/>
        </w:rPr>
        <w:t xml:space="preserve"> </w:t>
      </w:r>
      <w:r w:rsidR="00FD74F3">
        <w:rPr>
          <w:rFonts w:ascii="Times New Roman" w:hAnsi="Times New Roman" w:cs="Times New Roman"/>
          <w:sz w:val="24"/>
          <w:szCs w:val="24"/>
        </w:rPr>
        <w:t xml:space="preserve">atta ad ospitare reti di comunicazioni elettroniche di soggetti </w:t>
      </w:r>
      <w:r w:rsidR="00FD74F3" w:rsidRPr="00FD74F3">
        <w:rPr>
          <w:rFonts w:ascii="Times New Roman" w:hAnsi="Times New Roman" w:cs="Times New Roman"/>
          <w:sz w:val="24"/>
          <w:szCs w:val="24"/>
        </w:rPr>
        <w:t>titolari di autorizzazione – o titolo equipollente – all’esercizio dell’attività di radiodiffusione o, comunque, attività operanti nell’ambito delle comunicazioni elettroniche</w:t>
      </w:r>
      <w:r w:rsidR="00FD74F3">
        <w:rPr>
          <w:rFonts w:ascii="Times New Roman" w:hAnsi="Times New Roman" w:cs="Times New Roman"/>
          <w:sz w:val="24"/>
          <w:szCs w:val="24"/>
        </w:rPr>
        <w:t xml:space="preserve">. All’infrastruttura </w:t>
      </w:r>
      <w:r w:rsidR="003830E9">
        <w:rPr>
          <w:rFonts w:ascii="Times New Roman" w:hAnsi="Times New Roman" w:cs="Times New Roman"/>
          <w:sz w:val="24"/>
          <w:szCs w:val="24"/>
        </w:rPr>
        <w:t xml:space="preserve">verrà/anno affiancata/e una o più costruzioni in muratura idonee ad ospitare gli apparati radioelettrici che saranno installati </w:t>
      </w:r>
      <w:r w:rsidR="00FD74F3">
        <w:rPr>
          <w:rFonts w:ascii="Times New Roman" w:hAnsi="Times New Roman" w:cs="Times New Roman"/>
          <w:sz w:val="24"/>
          <w:szCs w:val="24"/>
        </w:rPr>
        <w:t>su di essa</w:t>
      </w:r>
      <w:r w:rsidR="003830E9">
        <w:rPr>
          <w:rFonts w:ascii="Times New Roman" w:hAnsi="Times New Roman" w:cs="Times New Roman"/>
          <w:sz w:val="24"/>
          <w:szCs w:val="24"/>
        </w:rPr>
        <w:t>.</w:t>
      </w:r>
    </w:p>
    <w:p w:rsidR="003830E9" w:rsidRPr="004307AB" w:rsidRDefault="003830E9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3830E9">
        <w:rPr>
          <w:rFonts w:ascii="Times New Roman" w:hAnsi="Times New Roman" w:cs="Times New Roman"/>
          <w:color w:val="FF0000"/>
          <w:sz w:val="24"/>
          <w:szCs w:val="24"/>
        </w:rPr>
        <w:t xml:space="preserve">OPPURE </w:t>
      </w:r>
      <w:r w:rsidRPr="003830E9">
        <w:rPr>
          <w:rFonts w:ascii="Times New Roman" w:hAnsi="Times New Roman" w:cs="Times New Roman"/>
          <w:b/>
          <w:color w:val="FF0000"/>
          <w:sz w:val="24"/>
          <w:szCs w:val="24"/>
        </w:rPr>
        <w:t>1.2)</w:t>
      </w:r>
      <w:r w:rsidRPr="003830E9">
        <w:rPr>
          <w:rFonts w:ascii="Times New Roman" w:hAnsi="Times New Roman" w:cs="Times New Roman"/>
          <w:color w:val="FF0000"/>
          <w:sz w:val="24"/>
          <w:szCs w:val="24"/>
        </w:rPr>
        <w:t xml:space="preserve"> La Concedente dichiara di essere edotta del fatto che la Concessionaria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manterrà </w:t>
      </w:r>
      <w:r w:rsidR="00FD74F3">
        <w:rPr>
          <w:rFonts w:ascii="Times New Roman" w:hAnsi="Times New Roman" w:cs="Times New Roman"/>
          <w:color w:val="FF0000"/>
          <w:sz w:val="24"/>
          <w:szCs w:val="24"/>
        </w:rPr>
        <w:t>l’</w:t>
      </w:r>
      <w:r w:rsidR="00FD74F3" w:rsidRPr="00FD74F3">
        <w:rPr>
          <w:rFonts w:ascii="Times New Roman" w:hAnsi="Times New Roman" w:cs="Times New Roman"/>
          <w:color w:val="FF0000"/>
          <w:sz w:val="24"/>
          <w:szCs w:val="24"/>
        </w:rPr>
        <w:t xml:space="preserve">infrastruttura </w:t>
      </w:r>
      <w:r w:rsidR="00FD74F3">
        <w:rPr>
          <w:rFonts w:ascii="Times New Roman" w:hAnsi="Times New Roman" w:cs="Times New Roman"/>
          <w:color w:val="FF0000"/>
          <w:sz w:val="24"/>
          <w:szCs w:val="24"/>
        </w:rPr>
        <w:t xml:space="preserve">già esistente e la adatterà al fine di </w:t>
      </w:r>
      <w:r w:rsidR="00FD74F3" w:rsidRPr="00FD74F3">
        <w:rPr>
          <w:rFonts w:ascii="Times New Roman" w:hAnsi="Times New Roman" w:cs="Times New Roman"/>
          <w:color w:val="FF0000"/>
          <w:sz w:val="24"/>
          <w:szCs w:val="24"/>
        </w:rPr>
        <w:t>ospitar</w:t>
      </w:r>
      <w:r w:rsidR="00FD74F3">
        <w:rPr>
          <w:rFonts w:ascii="Times New Roman" w:hAnsi="Times New Roman" w:cs="Times New Roman"/>
          <w:color w:val="FF0000"/>
          <w:sz w:val="24"/>
          <w:szCs w:val="24"/>
        </w:rPr>
        <w:t>vi</w:t>
      </w:r>
      <w:r w:rsidR="00FD74F3" w:rsidRPr="00FD74F3">
        <w:rPr>
          <w:rFonts w:ascii="Times New Roman" w:hAnsi="Times New Roman" w:cs="Times New Roman"/>
          <w:color w:val="FF0000"/>
          <w:sz w:val="24"/>
          <w:szCs w:val="24"/>
        </w:rPr>
        <w:t xml:space="preserve"> reti di comunicazioni elettroniche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D74F3">
        <w:rPr>
          <w:rFonts w:ascii="Times New Roman" w:hAnsi="Times New Roman" w:cs="Times New Roman"/>
          <w:color w:val="FF0000"/>
          <w:sz w:val="24"/>
          <w:szCs w:val="24"/>
        </w:rPr>
        <w:t>d</w:t>
      </w:r>
      <w:r>
        <w:rPr>
          <w:rFonts w:ascii="Times New Roman" w:hAnsi="Times New Roman" w:cs="Times New Roman"/>
          <w:color w:val="FF0000"/>
          <w:sz w:val="24"/>
          <w:szCs w:val="24"/>
        </w:rPr>
        <w:t>i soggetti terzi titolari di autorizzazione – o titolo equipollente – all’esercizio dell’attività di radiodiffusione</w:t>
      </w:r>
      <w:r w:rsidR="00FD74F3">
        <w:rPr>
          <w:rFonts w:ascii="Times New Roman" w:hAnsi="Times New Roman" w:cs="Times New Roman"/>
          <w:color w:val="FF0000"/>
          <w:sz w:val="24"/>
          <w:szCs w:val="24"/>
        </w:rPr>
        <w:t xml:space="preserve"> o, comunque, attività operanti nell’ambito delle comunicazioni elettroniche</w:t>
      </w:r>
      <w:r w:rsidRPr="003830E9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FD74F3">
        <w:rPr>
          <w:rFonts w:ascii="Times New Roman" w:hAnsi="Times New Roman" w:cs="Times New Roman"/>
          <w:color w:val="FF0000"/>
          <w:sz w:val="24"/>
          <w:szCs w:val="24"/>
        </w:rPr>
        <w:t xml:space="preserve"> La Concedente dichiara di essere parimenti edotta del fatto che al</w:t>
      </w:r>
      <w:r w:rsidR="00FD74F3" w:rsidRPr="00FD74F3">
        <w:rPr>
          <w:rFonts w:ascii="Times New Roman" w:hAnsi="Times New Roman" w:cs="Times New Roman"/>
          <w:color w:val="FF0000"/>
          <w:sz w:val="24"/>
          <w:szCs w:val="24"/>
        </w:rPr>
        <w:t>l’infrastruttura verrà/anno affiancata/e una o più costruzioni in muratura idonee ad ospitare gli apparati radioelettrici che saranno installati su di essa.</w:t>
      </w:r>
    </w:p>
    <w:p w:rsidR="004307AB" w:rsidRDefault="003830E9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3830E9">
        <w:rPr>
          <w:rFonts w:ascii="Times New Roman" w:hAnsi="Times New Roman" w:cs="Times New Roman"/>
          <w:b/>
          <w:sz w:val="24"/>
          <w:szCs w:val="24"/>
        </w:rPr>
        <w:lastRenderedPageBreak/>
        <w:t>1.3)</w:t>
      </w:r>
      <w:r>
        <w:rPr>
          <w:rFonts w:ascii="Times New Roman" w:hAnsi="Times New Roman" w:cs="Times New Roman"/>
          <w:sz w:val="24"/>
          <w:szCs w:val="24"/>
        </w:rPr>
        <w:t xml:space="preserve"> La durata </w:t>
      </w:r>
      <w:r w:rsidR="00FA779E">
        <w:rPr>
          <w:rFonts w:ascii="Times New Roman" w:hAnsi="Times New Roman" w:cs="Times New Roman"/>
          <w:sz w:val="24"/>
          <w:szCs w:val="24"/>
        </w:rPr>
        <w:t>del diritto di superficie è prevista dall</w:t>
      </w:r>
      <w:r w:rsidR="00FD74F3">
        <w:rPr>
          <w:rFonts w:ascii="Times New Roman" w:hAnsi="Times New Roman" w:cs="Times New Roman"/>
          <w:sz w:val="24"/>
          <w:szCs w:val="24"/>
        </w:rPr>
        <w:t>e</w:t>
      </w:r>
      <w:r w:rsidR="00FA779E">
        <w:rPr>
          <w:rFonts w:ascii="Times New Roman" w:hAnsi="Times New Roman" w:cs="Times New Roman"/>
          <w:sz w:val="24"/>
          <w:szCs w:val="24"/>
        </w:rPr>
        <w:t xml:space="preserve"> parti in anni </w:t>
      </w:r>
      <w:r w:rsidR="00FD74F3" w:rsidRPr="00FD74F3">
        <w:rPr>
          <w:rFonts w:ascii="Times New Roman" w:hAnsi="Times New Roman" w:cs="Times New Roman"/>
          <w:color w:val="FF0000"/>
          <w:sz w:val="24"/>
          <w:szCs w:val="24"/>
        </w:rPr>
        <w:t>30</w:t>
      </w:r>
      <w:r w:rsidR="00FD74F3">
        <w:rPr>
          <w:rFonts w:ascii="Times New Roman" w:hAnsi="Times New Roman" w:cs="Times New Roman"/>
          <w:sz w:val="24"/>
          <w:szCs w:val="24"/>
        </w:rPr>
        <w:t>.</w:t>
      </w:r>
    </w:p>
    <w:p w:rsidR="00FA779E" w:rsidRPr="00FA779E" w:rsidRDefault="00FA779E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A779E">
        <w:rPr>
          <w:rFonts w:ascii="Times New Roman" w:hAnsi="Times New Roman" w:cs="Times New Roman"/>
          <w:color w:val="FF0000"/>
          <w:sz w:val="24"/>
          <w:szCs w:val="24"/>
        </w:rPr>
        <w:t xml:space="preserve">OPPURE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1.3)</w:t>
      </w:r>
      <w:r w:rsidRPr="00FA779E">
        <w:rPr>
          <w:rFonts w:ascii="Times New Roman" w:hAnsi="Times New Roman" w:cs="Times New Roman"/>
          <w:color w:val="FF0000"/>
          <w:sz w:val="24"/>
          <w:szCs w:val="24"/>
        </w:rPr>
        <w:t xml:space="preserve"> La durata del diritto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di superficie è </w:t>
      </w:r>
      <w:r w:rsidR="00FD74F3">
        <w:rPr>
          <w:rFonts w:ascii="Times New Roman" w:hAnsi="Times New Roman" w:cs="Times New Roman"/>
          <w:color w:val="FF0000"/>
          <w:sz w:val="24"/>
          <w:szCs w:val="24"/>
        </w:rPr>
        <w:t xml:space="preserve">prevista </w:t>
      </w:r>
      <w:r>
        <w:rPr>
          <w:rFonts w:ascii="Times New Roman" w:hAnsi="Times New Roman" w:cs="Times New Roman"/>
          <w:color w:val="FF0000"/>
          <w:sz w:val="24"/>
          <w:szCs w:val="24"/>
        </w:rPr>
        <w:t>a tempo indeterminato.</w:t>
      </w:r>
    </w:p>
    <w:p w:rsidR="004307AB" w:rsidRPr="004307AB" w:rsidRDefault="004307AB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Art. 2) </w:t>
      </w:r>
      <w:r w:rsidR="007B106A">
        <w:rPr>
          <w:rFonts w:ascii="Times New Roman" w:hAnsi="Times New Roman" w:cs="Times New Roman"/>
          <w:b/>
          <w:sz w:val="24"/>
          <w:szCs w:val="24"/>
        </w:rPr>
        <w:t>Stato di fatto e di diritto. Intese a</w:t>
      </w:r>
      <w:r>
        <w:rPr>
          <w:rFonts w:ascii="Times New Roman" w:hAnsi="Times New Roman" w:cs="Times New Roman"/>
          <w:b/>
          <w:sz w:val="24"/>
          <w:szCs w:val="24"/>
        </w:rPr>
        <w:t>ccessori</w:t>
      </w:r>
      <w:r w:rsidR="007B106A">
        <w:rPr>
          <w:rFonts w:ascii="Times New Roman" w:hAnsi="Times New Roman" w:cs="Times New Roman"/>
          <w:b/>
          <w:sz w:val="24"/>
          <w:szCs w:val="24"/>
        </w:rPr>
        <w:t>e</w:t>
      </w:r>
    </w:p>
    <w:p w:rsidR="007B106A" w:rsidRDefault="00FD74F3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7B106A">
        <w:rPr>
          <w:rFonts w:ascii="Times New Roman" w:hAnsi="Times New Roman" w:cs="Times New Roman"/>
          <w:b/>
          <w:sz w:val="24"/>
          <w:szCs w:val="24"/>
        </w:rPr>
        <w:t>2.1)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07AB" w:rsidRPr="004307AB">
        <w:rPr>
          <w:rFonts w:ascii="Times New Roman" w:hAnsi="Times New Roman" w:cs="Times New Roman"/>
          <w:sz w:val="24"/>
          <w:szCs w:val="24"/>
        </w:rPr>
        <w:t>La concessione del diritto di superficie, convenuta a corpo, si riferisce al bene che ne ha formato oggetto, nello stato di fatto e di diritto in cui</w:t>
      </w:r>
      <w:r>
        <w:rPr>
          <w:rFonts w:ascii="Times New Roman" w:hAnsi="Times New Roman" w:cs="Times New Roman"/>
          <w:sz w:val="24"/>
          <w:szCs w:val="24"/>
        </w:rPr>
        <w:t xml:space="preserve"> attualmente lo stesso si trova</w:t>
      </w:r>
      <w:r w:rsidR="007B106A">
        <w:rPr>
          <w:rFonts w:ascii="Times New Roman" w:hAnsi="Times New Roman" w:cs="Times New Roman"/>
          <w:sz w:val="24"/>
          <w:szCs w:val="24"/>
        </w:rPr>
        <w:t>.</w:t>
      </w:r>
    </w:p>
    <w:p w:rsidR="007B106A" w:rsidRPr="007B106A" w:rsidRDefault="007B106A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7B106A">
        <w:rPr>
          <w:rFonts w:ascii="Times New Roman" w:hAnsi="Times New Roman" w:cs="Times New Roman"/>
          <w:b/>
          <w:sz w:val="24"/>
          <w:szCs w:val="24"/>
        </w:rPr>
        <w:t>2.2)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106A">
        <w:rPr>
          <w:rFonts w:ascii="Times New Roman" w:hAnsi="Times New Roman" w:cs="Times New Roman"/>
          <w:sz w:val="24"/>
          <w:szCs w:val="24"/>
        </w:rPr>
        <w:t>La Concedente garantisce la Concessionaria</w:t>
      </w:r>
      <w:r>
        <w:rPr>
          <w:rFonts w:ascii="Times New Roman" w:hAnsi="Times New Roman" w:cs="Times New Roman"/>
          <w:sz w:val="24"/>
          <w:szCs w:val="24"/>
        </w:rPr>
        <w:t xml:space="preserve"> che il diritto di superficie oggi costituito non è limitato dall’esistenza di </w:t>
      </w:r>
      <w:r w:rsidR="004307AB" w:rsidRPr="004307AB">
        <w:rPr>
          <w:rFonts w:ascii="Times New Roman" w:hAnsi="Times New Roman" w:cs="Times New Roman"/>
          <w:sz w:val="24"/>
          <w:szCs w:val="24"/>
        </w:rPr>
        <w:t>diritti</w:t>
      </w:r>
      <w:r>
        <w:rPr>
          <w:rFonts w:ascii="Times New Roman" w:hAnsi="Times New Roman" w:cs="Times New Roman"/>
          <w:sz w:val="24"/>
          <w:szCs w:val="24"/>
        </w:rPr>
        <w:t xml:space="preserve"> di terzi,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 servitù passive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72609">
        <w:rPr>
          <w:rFonts w:ascii="Times New Roman" w:hAnsi="Times New Roman" w:cs="Times New Roman"/>
          <w:sz w:val="24"/>
          <w:szCs w:val="24"/>
        </w:rPr>
        <w:t xml:space="preserve">gravami, </w:t>
      </w:r>
      <w:r>
        <w:rPr>
          <w:rFonts w:ascii="Times New Roman" w:hAnsi="Times New Roman" w:cs="Times New Roman"/>
          <w:sz w:val="24"/>
          <w:szCs w:val="24"/>
        </w:rPr>
        <w:t>vincoli paesaggistici o, comunque, limitazione</w:t>
      </w:r>
      <w:r w:rsidR="00820B96">
        <w:rPr>
          <w:rFonts w:ascii="Times New Roman" w:hAnsi="Times New Roman" w:cs="Times New Roman"/>
          <w:sz w:val="24"/>
          <w:szCs w:val="24"/>
        </w:rPr>
        <w:t xml:space="preserve"> giuridica o di fatto</w:t>
      </w:r>
      <w:r>
        <w:rPr>
          <w:rFonts w:ascii="Times New Roman" w:hAnsi="Times New Roman" w:cs="Times New Roman"/>
          <w:sz w:val="24"/>
          <w:szCs w:val="24"/>
        </w:rPr>
        <w:t xml:space="preserve"> alcuna che ne diminuisca il valore, la libera disponibilità o il libero utilizzo.</w:t>
      </w:r>
    </w:p>
    <w:p w:rsidR="004307AB" w:rsidRPr="007B106A" w:rsidRDefault="007B106A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B106A">
        <w:rPr>
          <w:rFonts w:ascii="Times New Roman" w:hAnsi="Times New Roman" w:cs="Times New Roman"/>
          <w:color w:val="FF0000"/>
          <w:sz w:val="24"/>
          <w:szCs w:val="24"/>
        </w:rPr>
        <w:t xml:space="preserve">OPPURE </w:t>
      </w:r>
      <w:r w:rsidRPr="007B106A">
        <w:rPr>
          <w:rFonts w:ascii="Times New Roman" w:hAnsi="Times New Roman" w:cs="Times New Roman"/>
          <w:b/>
          <w:color w:val="FF0000"/>
          <w:sz w:val="24"/>
          <w:szCs w:val="24"/>
        </w:rPr>
        <w:t>2.2)</w:t>
      </w:r>
      <w:r w:rsidRPr="007B106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La </w:t>
      </w:r>
      <w:r w:rsidRPr="007B106A">
        <w:rPr>
          <w:rFonts w:ascii="Times New Roman" w:hAnsi="Times New Roman" w:cs="Times New Roman"/>
          <w:color w:val="FF0000"/>
          <w:sz w:val="24"/>
          <w:szCs w:val="24"/>
        </w:rPr>
        <w:t xml:space="preserve">Concedente garantisce la Concessionaria che il diritto di superficie oggi costituito non è limitato dall’esistenza di diritti di terzi, servitù passive, </w:t>
      </w:r>
      <w:r w:rsidR="00DE78F0">
        <w:rPr>
          <w:rFonts w:ascii="Times New Roman" w:hAnsi="Times New Roman" w:cs="Times New Roman"/>
          <w:color w:val="FF0000"/>
          <w:sz w:val="24"/>
          <w:szCs w:val="24"/>
        </w:rPr>
        <w:t xml:space="preserve">gravami, </w:t>
      </w:r>
      <w:r w:rsidRPr="007B106A">
        <w:rPr>
          <w:rFonts w:ascii="Times New Roman" w:hAnsi="Times New Roman" w:cs="Times New Roman"/>
          <w:color w:val="FF0000"/>
          <w:sz w:val="24"/>
          <w:szCs w:val="24"/>
        </w:rPr>
        <w:t xml:space="preserve">vincoli paesaggistici o, comunque, limitazione </w:t>
      </w:r>
      <w:r w:rsidR="00820B96">
        <w:rPr>
          <w:rFonts w:ascii="Times New Roman" w:hAnsi="Times New Roman" w:cs="Times New Roman"/>
          <w:color w:val="FF0000"/>
          <w:sz w:val="24"/>
          <w:szCs w:val="24"/>
        </w:rPr>
        <w:t xml:space="preserve">giuridica o di fatto </w:t>
      </w:r>
      <w:r w:rsidRPr="007B106A">
        <w:rPr>
          <w:rFonts w:ascii="Times New Roman" w:hAnsi="Times New Roman" w:cs="Times New Roman"/>
          <w:color w:val="FF0000"/>
          <w:sz w:val="24"/>
          <w:szCs w:val="24"/>
        </w:rPr>
        <w:t>alcuna che ne diminuisca il valore, la libera disponibilità o il libero utilizzo</w:t>
      </w:r>
      <w:r>
        <w:rPr>
          <w:rFonts w:ascii="Times New Roman" w:hAnsi="Times New Roman" w:cs="Times New Roman"/>
          <w:color w:val="FF0000"/>
          <w:sz w:val="24"/>
          <w:szCs w:val="24"/>
        </w:rPr>
        <w:t>, fatta eccezione per i seguenti: …</w:t>
      </w:r>
    </w:p>
    <w:p w:rsidR="009D6A3F" w:rsidRPr="009D6A3F" w:rsidRDefault="009D6A3F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2.3)</w:t>
      </w:r>
      <w:r>
        <w:rPr>
          <w:rFonts w:ascii="Times New Roman" w:hAnsi="Times New Roman" w:cs="Times New Roman"/>
          <w:sz w:val="24"/>
          <w:szCs w:val="24"/>
        </w:rPr>
        <w:t xml:space="preserve"> La Concedente garantisce, inoltre, la Concessionaria che lo strumento di governo del territorio e la </w:t>
      </w:r>
      <w:r w:rsidRPr="009D6A3F">
        <w:rPr>
          <w:rFonts w:ascii="Times New Roman" w:hAnsi="Times New Roman" w:cs="Times New Roman"/>
          <w:sz w:val="24"/>
          <w:szCs w:val="24"/>
        </w:rPr>
        <w:t xml:space="preserve">destinazione urbanistica </w:t>
      </w:r>
      <w:r>
        <w:rPr>
          <w:rFonts w:ascii="Times New Roman" w:hAnsi="Times New Roman" w:cs="Times New Roman"/>
          <w:sz w:val="24"/>
          <w:szCs w:val="24"/>
        </w:rPr>
        <w:t>del</w:t>
      </w:r>
      <w:r w:rsidRPr="009D6A3F">
        <w:rPr>
          <w:rFonts w:ascii="Times New Roman" w:hAnsi="Times New Roman" w:cs="Times New Roman"/>
          <w:sz w:val="24"/>
          <w:szCs w:val="24"/>
        </w:rPr>
        <w:t xml:space="preserve"> terreno </w:t>
      </w:r>
      <w:r>
        <w:rPr>
          <w:rFonts w:ascii="Times New Roman" w:hAnsi="Times New Roman" w:cs="Times New Roman"/>
          <w:sz w:val="24"/>
          <w:szCs w:val="24"/>
        </w:rPr>
        <w:t>sul quale si costitui</w:t>
      </w:r>
      <w:r w:rsidR="00A738BC">
        <w:rPr>
          <w:rFonts w:ascii="Times New Roman" w:hAnsi="Times New Roman" w:cs="Times New Roman"/>
          <w:sz w:val="24"/>
          <w:szCs w:val="24"/>
        </w:rPr>
        <w:t xml:space="preserve">sce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738BC">
        <w:rPr>
          <w:rFonts w:ascii="Times New Roman" w:hAnsi="Times New Roman" w:cs="Times New Roman"/>
          <w:sz w:val="24"/>
          <w:szCs w:val="24"/>
        </w:rPr>
        <w:t>’odierno</w:t>
      </w:r>
      <w:r>
        <w:rPr>
          <w:rFonts w:ascii="Times New Roman" w:hAnsi="Times New Roman" w:cs="Times New Roman"/>
          <w:sz w:val="24"/>
          <w:szCs w:val="24"/>
        </w:rPr>
        <w:t xml:space="preserve"> diritto di superficie consentono </w:t>
      </w:r>
      <w:r w:rsidRPr="009D6A3F">
        <w:rPr>
          <w:rFonts w:ascii="Times New Roman" w:hAnsi="Times New Roman" w:cs="Times New Roman"/>
          <w:color w:val="FF0000"/>
          <w:sz w:val="24"/>
          <w:szCs w:val="24"/>
        </w:rPr>
        <w:t>[oppure non impediscono]</w:t>
      </w:r>
      <w:r>
        <w:rPr>
          <w:rFonts w:ascii="Times New Roman" w:hAnsi="Times New Roman" w:cs="Times New Roman"/>
          <w:sz w:val="24"/>
          <w:szCs w:val="24"/>
        </w:rPr>
        <w:t xml:space="preserve"> la realizzazione</w:t>
      </w:r>
      <w:r w:rsidR="00A738BC">
        <w:rPr>
          <w:rFonts w:ascii="Times New Roman" w:hAnsi="Times New Roman" w:cs="Times New Roman"/>
          <w:sz w:val="24"/>
          <w:szCs w:val="24"/>
        </w:rPr>
        <w:t xml:space="preserve"> dell’infrastruttura di cui al precedente punto 1.2)</w:t>
      </w:r>
      <w:r w:rsidRPr="009D6A3F">
        <w:rPr>
          <w:rFonts w:ascii="Times New Roman" w:hAnsi="Times New Roman" w:cs="Times New Roman"/>
          <w:sz w:val="24"/>
          <w:szCs w:val="24"/>
        </w:rPr>
        <w:t>;</w:t>
      </w:r>
    </w:p>
    <w:p w:rsidR="004307AB" w:rsidRPr="007B106A" w:rsidRDefault="007B106A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B106A">
        <w:rPr>
          <w:rFonts w:ascii="Times New Roman" w:hAnsi="Times New Roman" w:cs="Times New Roman"/>
          <w:b/>
          <w:sz w:val="24"/>
          <w:szCs w:val="24"/>
        </w:rPr>
        <w:t>2.</w:t>
      </w:r>
      <w:r w:rsidR="009D6A3F">
        <w:rPr>
          <w:rFonts w:ascii="Times New Roman" w:hAnsi="Times New Roman" w:cs="Times New Roman"/>
          <w:b/>
          <w:sz w:val="24"/>
          <w:szCs w:val="24"/>
        </w:rPr>
        <w:t>4</w:t>
      </w:r>
      <w:r w:rsidRPr="007B106A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La Concedente garantisce l’accesso al terreno mediante 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servitù di passaggio carraio, da esercitarsi con ogni mezzo, </w:t>
      </w:r>
      <w:r w:rsidR="00820B96" w:rsidRPr="00820B96">
        <w:rPr>
          <w:rFonts w:ascii="Times New Roman" w:hAnsi="Times New Roman" w:cs="Times New Roman"/>
          <w:sz w:val="24"/>
          <w:szCs w:val="24"/>
        </w:rPr>
        <w:t xml:space="preserve">e pedonale 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lungo </w:t>
      </w:r>
      <w:r>
        <w:rPr>
          <w:rFonts w:ascii="Times New Roman" w:hAnsi="Times New Roman" w:cs="Times New Roman"/>
          <w:sz w:val="24"/>
          <w:szCs w:val="24"/>
        </w:rPr>
        <w:t xml:space="preserve">la strada … </w:t>
      </w:r>
      <w:r w:rsidRPr="004307AB">
        <w:rPr>
          <w:rFonts w:ascii="Times New Roman" w:hAnsi="Times New Roman" w:cs="Times New Roman"/>
          <w:color w:val="FF0000"/>
          <w:sz w:val="24"/>
          <w:szCs w:val="24"/>
        </w:rPr>
        <w:t>[o</w:t>
      </w:r>
      <w:r>
        <w:rPr>
          <w:rFonts w:ascii="Times New Roman" w:hAnsi="Times New Roman" w:cs="Times New Roman"/>
          <w:color w:val="FF0000"/>
          <w:sz w:val="24"/>
          <w:szCs w:val="24"/>
        </w:rPr>
        <w:t>ppure</w:t>
      </w:r>
      <w:r w:rsidRPr="004307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B106A">
        <w:rPr>
          <w:rFonts w:ascii="Times New Roman" w:hAnsi="Times New Roman" w:cs="Times New Roman"/>
          <w:color w:val="FF0000"/>
          <w:sz w:val="24"/>
          <w:szCs w:val="24"/>
        </w:rPr>
        <w:t>la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307AB" w:rsidRPr="007B106A">
        <w:rPr>
          <w:rFonts w:ascii="Times New Roman" w:hAnsi="Times New Roman" w:cs="Times New Roman"/>
          <w:color w:val="FF0000"/>
          <w:sz w:val="24"/>
          <w:szCs w:val="24"/>
        </w:rPr>
        <w:t xml:space="preserve">striscia </w:t>
      </w:r>
      <w:r>
        <w:rPr>
          <w:rFonts w:ascii="Times New Roman" w:hAnsi="Times New Roman" w:cs="Times New Roman"/>
          <w:color w:val="FF0000"/>
          <w:sz w:val="24"/>
          <w:szCs w:val="24"/>
        </w:rPr>
        <w:t>di terra posta a …</w:t>
      </w:r>
      <w:r w:rsidRPr="007B106A">
        <w:rPr>
          <w:rFonts w:ascii="Times New Roman" w:hAnsi="Times New Roman" w:cs="Times New Roman"/>
          <w:color w:val="FF0000"/>
          <w:sz w:val="24"/>
          <w:szCs w:val="24"/>
        </w:rPr>
        <w:t>]</w:t>
      </w:r>
      <w:r w:rsidR="004307AB" w:rsidRPr="007B106A">
        <w:rPr>
          <w:rFonts w:ascii="Times New Roman" w:hAnsi="Times New Roman" w:cs="Times New Roman"/>
          <w:sz w:val="24"/>
          <w:szCs w:val="24"/>
        </w:rPr>
        <w:t xml:space="preserve"> </w:t>
      </w:r>
      <w:r w:rsidRPr="007B106A">
        <w:rPr>
          <w:rFonts w:ascii="Times New Roman" w:hAnsi="Times New Roman" w:cs="Times New Roman"/>
          <w:sz w:val="24"/>
          <w:szCs w:val="24"/>
        </w:rPr>
        <w:t>esistente sul lato 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7AB">
        <w:rPr>
          <w:rFonts w:ascii="Times New Roman" w:hAnsi="Times New Roman" w:cs="Times New Roman"/>
          <w:color w:val="FF0000"/>
          <w:sz w:val="24"/>
          <w:szCs w:val="24"/>
        </w:rPr>
        <w:t>[</w:t>
      </w:r>
      <w:r>
        <w:rPr>
          <w:rFonts w:ascii="Times New Roman" w:hAnsi="Times New Roman" w:cs="Times New Roman"/>
          <w:color w:val="FF0000"/>
          <w:sz w:val="24"/>
          <w:szCs w:val="24"/>
        </w:rPr>
        <w:t>identificare il percorso per accedervi</w:t>
      </w:r>
      <w:r w:rsidRPr="007B106A">
        <w:rPr>
          <w:rFonts w:ascii="Times New Roman" w:hAnsi="Times New Roman" w:cs="Times New Roman"/>
          <w:color w:val="FF0000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.</w:t>
      </w:r>
      <w:r w:rsidR="00820B96">
        <w:rPr>
          <w:rFonts w:ascii="Times New Roman" w:hAnsi="Times New Roman" w:cs="Times New Roman"/>
          <w:sz w:val="24"/>
          <w:szCs w:val="24"/>
        </w:rPr>
        <w:t xml:space="preserve"> La Concedente autorizza ora per allora la Concessionaria, a cura e spese di quest’ultima, a posizionare anche su tale strada </w:t>
      </w:r>
      <w:r w:rsidR="00820B96" w:rsidRPr="004307AB">
        <w:rPr>
          <w:rFonts w:ascii="Times New Roman" w:hAnsi="Times New Roman" w:cs="Times New Roman"/>
          <w:color w:val="FF0000"/>
          <w:sz w:val="24"/>
          <w:szCs w:val="24"/>
        </w:rPr>
        <w:t>[o</w:t>
      </w:r>
      <w:r w:rsidR="00820B96">
        <w:rPr>
          <w:rFonts w:ascii="Times New Roman" w:hAnsi="Times New Roman" w:cs="Times New Roman"/>
          <w:color w:val="FF0000"/>
          <w:sz w:val="24"/>
          <w:szCs w:val="24"/>
        </w:rPr>
        <w:t>ppure</w:t>
      </w:r>
      <w:r w:rsidR="00820B96" w:rsidRPr="004307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20B96">
        <w:rPr>
          <w:rFonts w:ascii="Times New Roman" w:hAnsi="Times New Roman" w:cs="Times New Roman"/>
          <w:color w:val="FF0000"/>
          <w:sz w:val="24"/>
          <w:szCs w:val="24"/>
        </w:rPr>
        <w:t>anche su ta</w:t>
      </w:r>
      <w:r w:rsidR="00820B96" w:rsidRPr="007B106A">
        <w:rPr>
          <w:rFonts w:ascii="Times New Roman" w:hAnsi="Times New Roman" w:cs="Times New Roman"/>
          <w:color w:val="FF0000"/>
          <w:sz w:val="24"/>
          <w:szCs w:val="24"/>
        </w:rPr>
        <w:t>l</w:t>
      </w:r>
      <w:r w:rsidR="00820B96">
        <w:rPr>
          <w:rFonts w:ascii="Times New Roman" w:hAnsi="Times New Roman" w:cs="Times New Roman"/>
          <w:color w:val="FF0000"/>
          <w:sz w:val="24"/>
          <w:szCs w:val="24"/>
        </w:rPr>
        <w:t xml:space="preserve">e </w:t>
      </w:r>
      <w:r w:rsidR="00820B96" w:rsidRPr="007B106A">
        <w:rPr>
          <w:rFonts w:ascii="Times New Roman" w:hAnsi="Times New Roman" w:cs="Times New Roman"/>
          <w:color w:val="FF0000"/>
          <w:sz w:val="24"/>
          <w:szCs w:val="24"/>
        </w:rPr>
        <w:t xml:space="preserve">striscia </w:t>
      </w:r>
      <w:r w:rsidR="00820B96">
        <w:rPr>
          <w:rFonts w:ascii="Times New Roman" w:hAnsi="Times New Roman" w:cs="Times New Roman"/>
          <w:color w:val="FF0000"/>
          <w:sz w:val="24"/>
          <w:szCs w:val="24"/>
        </w:rPr>
        <w:t>di terra</w:t>
      </w:r>
      <w:r w:rsidR="00820B96" w:rsidRPr="007B106A">
        <w:rPr>
          <w:rFonts w:ascii="Times New Roman" w:hAnsi="Times New Roman" w:cs="Times New Roman"/>
          <w:color w:val="FF0000"/>
          <w:sz w:val="24"/>
          <w:szCs w:val="24"/>
        </w:rPr>
        <w:t>]</w:t>
      </w:r>
      <w:r w:rsidR="00820B96">
        <w:rPr>
          <w:rFonts w:ascii="Times New Roman" w:hAnsi="Times New Roman" w:cs="Times New Roman"/>
          <w:sz w:val="24"/>
          <w:szCs w:val="24"/>
        </w:rPr>
        <w:t xml:space="preserve"> </w:t>
      </w:r>
      <w:r w:rsidR="004307AB" w:rsidRPr="007B106A">
        <w:rPr>
          <w:rFonts w:ascii="Times New Roman" w:hAnsi="Times New Roman" w:cs="Times New Roman"/>
          <w:sz w:val="24"/>
          <w:szCs w:val="24"/>
        </w:rPr>
        <w:t>cond</w:t>
      </w:r>
      <w:r w:rsidR="00820B96">
        <w:rPr>
          <w:rFonts w:ascii="Times New Roman" w:hAnsi="Times New Roman" w:cs="Times New Roman"/>
          <w:sz w:val="24"/>
          <w:szCs w:val="24"/>
        </w:rPr>
        <w:t xml:space="preserve">otte, </w:t>
      </w:r>
      <w:r w:rsidR="004307AB" w:rsidRPr="007B106A">
        <w:rPr>
          <w:rFonts w:ascii="Times New Roman" w:hAnsi="Times New Roman" w:cs="Times New Roman"/>
          <w:sz w:val="24"/>
          <w:szCs w:val="24"/>
        </w:rPr>
        <w:t>cavi e</w:t>
      </w:r>
      <w:r w:rsidR="00820B96">
        <w:rPr>
          <w:rFonts w:ascii="Times New Roman" w:hAnsi="Times New Roman" w:cs="Times New Roman"/>
          <w:sz w:val="24"/>
          <w:szCs w:val="24"/>
        </w:rPr>
        <w:t>d</w:t>
      </w:r>
      <w:r w:rsidR="004307AB" w:rsidRPr="007B106A">
        <w:rPr>
          <w:rFonts w:ascii="Times New Roman" w:hAnsi="Times New Roman" w:cs="Times New Roman"/>
          <w:sz w:val="24"/>
          <w:szCs w:val="24"/>
        </w:rPr>
        <w:t xml:space="preserve"> ogni tipo </w:t>
      </w:r>
      <w:r w:rsidR="00820B96">
        <w:rPr>
          <w:rFonts w:ascii="Times New Roman" w:hAnsi="Times New Roman" w:cs="Times New Roman"/>
          <w:sz w:val="24"/>
          <w:szCs w:val="24"/>
        </w:rPr>
        <w:t xml:space="preserve">di </w:t>
      </w:r>
      <w:r w:rsidR="004307AB" w:rsidRPr="007B106A">
        <w:rPr>
          <w:rFonts w:ascii="Times New Roman" w:hAnsi="Times New Roman" w:cs="Times New Roman"/>
          <w:sz w:val="24"/>
          <w:szCs w:val="24"/>
        </w:rPr>
        <w:t xml:space="preserve">impianti </w:t>
      </w:r>
      <w:r w:rsidRPr="007B106A">
        <w:rPr>
          <w:rFonts w:ascii="Times New Roman" w:hAnsi="Times New Roman" w:cs="Times New Roman"/>
          <w:sz w:val="24"/>
          <w:szCs w:val="24"/>
        </w:rPr>
        <w:t>a servizio dell</w:t>
      </w:r>
      <w:r w:rsidR="00820B96">
        <w:rPr>
          <w:rFonts w:ascii="Times New Roman" w:hAnsi="Times New Roman" w:cs="Times New Roman"/>
          <w:sz w:val="24"/>
          <w:szCs w:val="24"/>
        </w:rPr>
        <w:t>’</w:t>
      </w:r>
      <w:r w:rsidRPr="007B106A">
        <w:rPr>
          <w:rFonts w:ascii="Times New Roman" w:hAnsi="Times New Roman" w:cs="Times New Roman"/>
          <w:sz w:val="24"/>
          <w:szCs w:val="24"/>
        </w:rPr>
        <w:t>infrastruttu</w:t>
      </w:r>
      <w:r w:rsidR="004307AB" w:rsidRPr="007B106A">
        <w:rPr>
          <w:rFonts w:ascii="Times New Roman" w:hAnsi="Times New Roman" w:cs="Times New Roman"/>
          <w:sz w:val="24"/>
          <w:szCs w:val="24"/>
        </w:rPr>
        <w:t xml:space="preserve">ra </w:t>
      </w:r>
      <w:r w:rsidR="00820B96">
        <w:rPr>
          <w:rFonts w:ascii="Times New Roman" w:hAnsi="Times New Roman" w:cs="Times New Roman"/>
          <w:sz w:val="24"/>
          <w:szCs w:val="24"/>
        </w:rPr>
        <w:t xml:space="preserve">da costruirsi </w:t>
      </w:r>
      <w:r w:rsidR="00820B96" w:rsidRPr="004307AB">
        <w:rPr>
          <w:rFonts w:ascii="Times New Roman" w:hAnsi="Times New Roman" w:cs="Times New Roman"/>
          <w:color w:val="FF0000"/>
          <w:sz w:val="24"/>
          <w:szCs w:val="24"/>
        </w:rPr>
        <w:t>[o</w:t>
      </w:r>
      <w:r w:rsidR="00820B96">
        <w:rPr>
          <w:rFonts w:ascii="Times New Roman" w:hAnsi="Times New Roman" w:cs="Times New Roman"/>
          <w:color w:val="FF0000"/>
          <w:sz w:val="24"/>
          <w:szCs w:val="24"/>
        </w:rPr>
        <w:t>ppure</w:t>
      </w:r>
      <w:r w:rsidR="00820B96" w:rsidRPr="004307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20B96">
        <w:rPr>
          <w:rFonts w:ascii="Times New Roman" w:hAnsi="Times New Roman" w:cs="Times New Roman"/>
          <w:color w:val="FF0000"/>
          <w:sz w:val="24"/>
          <w:szCs w:val="24"/>
        </w:rPr>
        <w:t>dell’infrastruttura già presente e da adattare alla propria attività</w:t>
      </w:r>
      <w:r w:rsidR="00820B96" w:rsidRPr="007B106A">
        <w:rPr>
          <w:rFonts w:ascii="Times New Roman" w:hAnsi="Times New Roman" w:cs="Times New Roman"/>
          <w:color w:val="FF0000"/>
          <w:sz w:val="24"/>
          <w:szCs w:val="24"/>
        </w:rPr>
        <w:t>]</w:t>
      </w:r>
      <w:r w:rsidR="00820B96">
        <w:rPr>
          <w:rFonts w:ascii="Times New Roman" w:hAnsi="Times New Roman" w:cs="Times New Roman"/>
          <w:sz w:val="24"/>
          <w:szCs w:val="24"/>
        </w:rPr>
        <w:t xml:space="preserve">, </w:t>
      </w:r>
      <w:r w:rsidR="004307AB" w:rsidRPr="007B106A">
        <w:rPr>
          <w:rFonts w:ascii="Times New Roman" w:hAnsi="Times New Roman" w:cs="Times New Roman"/>
          <w:sz w:val="24"/>
          <w:szCs w:val="24"/>
        </w:rPr>
        <w:t>con espressa facoltà</w:t>
      </w:r>
      <w:r w:rsidR="00820B96">
        <w:rPr>
          <w:rFonts w:ascii="Times New Roman" w:hAnsi="Times New Roman" w:cs="Times New Roman"/>
          <w:sz w:val="24"/>
          <w:szCs w:val="24"/>
        </w:rPr>
        <w:t xml:space="preserve"> </w:t>
      </w:r>
      <w:r w:rsidR="004307AB" w:rsidRPr="007B106A">
        <w:rPr>
          <w:rFonts w:ascii="Times New Roman" w:hAnsi="Times New Roman" w:cs="Times New Roman"/>
          <w:sz w:val="24"/>
          <w:szCs w:val="24"/>
        </w:rPr>
        <w:t>di collocar</w:t>
      </w:r>
      <w:r w:rsidR="00820B96">
        <w:rPr>
          <w:rFonts w:ascii="Times New Roman" w:hAnsi="Times New Roman" w:cs="Times New Roman"/>
          <w:sz w:val="24"/>
          <w:szCs w:val="24"/>
        </w:rPr>
        <w:t>vi</w:t>
      </w:r>
      <w:r w:rsidR="004307AB" w:rsidRPr="007B106A">
        <w:rPr>
          <w:rFonts w:ascii="Times New Roman" w:hAnsi="Times New Roman" w:cs="Times New Roman"/>
          <w:sz w:val="24"/>
          <w:szCs w:val="24"/>
        </w:rPr>
        <w:t xml:space="preserve"> contatori per l</w:t>
      </w:r>
      <w:r w:rsidR="00820B96">
        <w:rPr>
          <w:rFonts w:ascii="Times New Roman" w:hAnsi="Times New Roman" w:cs="Times New Roman"/>
          <w:sz w:val="24"/>
          <w:szCs w:val="24"/>
        </w:rPr>
        <w:t>’</w:t>
      </w:r>
      <w:r w:rsidR="004307AB" w:rsidRPr="007B106A">
        <w:rPr>
          <w:rFonts w:ascii="Times New Roman" w:hAnsi="Times New Roman" w:cs="Times New Roman"/>
          <w:sz w:val="24"/>
          <w:szCs w:val="24"/>
        </w:rPr>
        <w:t>energia elettrica</w:t>
      </w:r>
      <w:r w:rsidR="00820B96">
        <w:rPr>
          <w:rFonts w:ascii="Times New Roman" w:hAnsi="Times New Roman" w:cs="Times New Roman"/>
          <w:sz w:val="24"/>
          <w:szCs w:val="24"/>
        </w:rPr>
        <w:t xml:space="preserve"> o per la fornitura di gas, acqua, etc.</w:t>
      </w:r>
    </w:p>
    <w:p w:rsidR="00820B96" w:rsidRDefault="00820B96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820B96">
        <w:rPr>
          <w:rFonts w:ascii="Times New Roman" w:hAnsi="Times New Roman" w:cs="Times New Roman"/>
          <w:b/>
          <w:sz w:val="24"/>
          <w:szCs w:val="24"/>
        </w:rPr>
        <w:t>2.</w:t>
      </w:r>
      <w:r w:rsidR="009D6A3F">
        <w:rPr>
          <w:rFonts w:ascii="Times New Roman" w:hAnsi="Times New Roman" w:cs="Times New Roman"/>
          <w:b/>
          <w:sz w:val="24"/>
          <w:szCs w:val="24"/>
        </w:rPr>
        <w:t>5</w:t>
      </w:r>
      <w:r w:rsidRPr="00820B96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Con specifico riferimento </w:t>
      </w:r>
      <w:r>
        <w:rPr>
          <w:rFonts w:ascii="Times New Roman" w:hAnsi="Times New Roman" w:cs="Times New Roman"/>
          <w:sz w:val="24"/>
          <w:szCs w:val="24"/>
        </w:rPr>
        <w:t xml:space="preserve">alla costituita servitù di passaggio carraio e pedonale </w:t>
      </w:r>
      <w:r w:rsidR="00172609">
        <w:rPr>
          <w:rFonts w:ascii="Times New Roman" w:hAnsi="Times New Roman" w:cs="Times New Roman"/>
          <w:sz w:val="24"/>
          <w:szCs w:val="24"/>
        </w:rPr>
        <w:t xml:space="preserve">le parti </w:t>
      </w:r>
      <w:r w:rsidR="004307AB" w:rsidRPr="004307AB">
        <w:rPr>
          <w:rFonts w:ascii="Times New Roman" w:hAnsi="Times New Roman" w:cs="Times New Roman"/>
          <w:sz w:val="24"/>
          <w:szCs w:val="24"/>
        </w:rPr>
        <w:t>dichiara</w:t>
      </w:r>
      <w:r w:rsidR="00172609">
        <w:rPr>
          <w:rFonts w:ascii="Times New Roman" w:hAnsi="Times New Roman" w:cs="Times New Roman"/>
          <w:sz w:val="24"/>
          <w:szCs w:val="24"/>
        </w:rPr>
        <w:t>no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 che gli oneri per la manutenzione straordinaria derivanti dall</w:t>
      </w:r>
      <w:r w:rsidR="00172609">
        <w:rPr>
          <w:rFonts w:ascii="Times New Roman" w:hAnsi="Times New Roman" w:cs="Times New Roman"/>
          <w:sz w:val="24"/>
          <w:szCs w:val="24"/>
        </w:rPr>
        <w:t xml:space="preserve">a detta servitù 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saranno </w:t>
      </w:r>
      <w:r w:rsidR="00172609">
        <w:rPr>
          <w:rFonts w:ascii="Times New Roman" w:hAnsi="Times New Roman" w:cs="Times New Roman"/>
          <w:sz w:val="24"/>
          <w:szCs w:val="24"/>
        </w:rPr>
        <w:t>a carico delle stesse nella misura del 50%.</w:t>
      </w:r>
    </w:p>
    <w:p w:rsidR="004307AB" w:rsidRDefault="00172609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172609">
        <w:rPr>
          <w:rFonts w:ascii="Times New Roman" w:hAnsi="Times New Roman" w:cs="Times New Roman"/>
          <w:b/>
          <w:sz w:val="24"/>
          <w:szCs w:val="24"/>
        </w:rPr>
        <w:t>2.</w:t>
      </w:r>
      <w:r w:rsidR="009D6A3F">
        <w:rPr>
          <w:rFonts w:ascii="Times New Roman" w:hAnsi="Times New Roman" w:cs="Times New Roman"/>
          <w:b/>
          <w:sz w:val="24"/>
          <w:szCs w:val="24"/>
        </w:rPr>
        <w:t>6</w:t>
      </w:r>
      <w:r w:rsidRPr="00172609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="004307AB" w:rsidRPr="004307AB">
        <w:rPr>
          <w:rFonts w:ascii="Times New Roman" w:hAnsi="Times New Roman" w:cs="Times New Roman"/>
          <w:sz w:val="24"/>
          <w:szCs w:val="24"/>
        </w:rPr>
        <w:t>n deroga alle previsioni di cui all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4307AB" w:rsidRPr="004307AB">
        <w:rPr>
          <w:rFonts w:ascii="Times New Roman" w:hAnsi="Times New Roman" w:cs="Times New Roman"/>
          <w:sz w:val="24"/>
          <w:szCs w:val="24"/>
        </w:rPr>
        <w:t>articolo 953 del codice civile, al termine del contratto, da qualunque causa dipendente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 anche eventualmente in anticipo rispetto alla scadenza convenuta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, la </w:t>
      </w:r>
      <w:r>
        <w:rPr>
          <w:rFonts w:ascii="Times New Roman" w:hAnsi="Times New Roman" w:cs="Times New Roman"/>
          <w:sz w:val="24"/>
          <w:szCs w:val="24"/>
        </w:rPr>
        <w:t>C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oncedente non diverrà proprietaria, né acquisirà alcun diritto </w:t>
      </w:r>
      <w:r w:rsidR="004307AB" w:rsidRPr="004307AB">
        <w:rPr>
          <w:rFonts w:ascii="Times New Roman" w:hAnsi="Times New Roman" w:cs="Times New Roman"/>
          <w:sz w:val="24"/>
          <w:szCs w:val="24"/>
        </w:rPr>
        <w:lastRenderedPageBreak/>
        <w:t>sull</w:t>
      </w:r>
      <w:r>
        <w:rPr>
          <w:rFonts w:ascii="Times New Roman" w:hAnsi="Times New Roman" w:cs="Times New Roman"/>
          <w:sz w:val="24"/>
          <w:szCs w:val="24"/>
        </w:rPr>
        <w:t xml:space="preserve">’infrastruttura </w:t>
      </w:r>
      <w:r w:rsidR="004307AB" w:rsidRPr="004307AB">
        <w:rPr>
          <w:rFonts w:ascii="Times New Roman" w:hAnsi="Times New Roman" w:cs="Times New Roman"/>
          <w:sz w:val="24"/>
          <w:szCs w:val="24"/>
        </w:rPr>
        <w:t>e sulle opere accessorie realizzate al di sopra del terreno</w:t>
      </w:r>
      <w:r>
        <w:rPr>
          <w:rFonts w:ascii="Times New Roman" w:hAnsi="Times New Roman" w:cs="Times New Roman"/>
          <w:sz w:val="24"/>
          <w:szCs w:val="24"/>
        </w:rPr>
        <w:t xml:space="preserve"> dalla Concessionaria</w:t>
      </w:r>
      <w:r w:rsidR="004307AB" w:rsidRPr="004307AB">
        <w:rPr>
          <w:rFonts w:ascii="Times New Roman" w:hAnsi="Times New Roman" w:cs="Times New Roman"/>
          <w:sz w:val="24"/>
          <w:szCs w:val="24"/>
        </w:rPr>
        <w:t>, che rimarranno quin</w:t>
      </w:r>
      <w:r>
        <w:rPr>
          <w:rFonts w:ascii="Times New Roman" w:hAnsi="Times New Roman" w:cs="Times New Roman"/>
          <w:sz w:val="24"/>
          <w:szCs w:val="24"/>
        </w:rPr>
        <w:t>di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 di proprietà della Concessionaria </w:t>
      </w:r>
      <w:r>
        <w:rPr>
          <w:rFonts w:ascii="Times New Roman" w:hAnsi="Times New Roman" w:cs="Times New Roman"/>
          <w:sz w:val="24"/>
          <w:szCs w:val="24"/>
        </w:rPr>
        <w:t xml:space="preserve">medesima, </w:t>
      </w:r>
      <w:r w:rsidR="004307AB" w:rsidRPr="004307AB">
        <w:rPr>
          <w:rFonts w:ascii="Times New Roman" w:hAnsi="Times New Roman" w:cs="Times New Roman"/>
          <w:sz w:val="24"/>
          <w:szCs w:val="24"/>
        </w:rPr>
        <w:t>la quale si impegna, entro il termine di 6 (sei) mesi dalla scadenza stessa, a dismetter</w:t>
      </w:r>
      <w:r>
        <w:rPr>
          <w:rFonts w:ascii="Times New Roman" w:hAnsi="Times New Roman" w:cs="Times New Roman"/>
          <w:sz w:val="24"/>
          <w:szCs w:val="24"/>
        </w:rPr>
        <w:t>le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 con con l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4307AB" w:rsidRPr="004307AB">
        <w:rPr>
          <w:rFonts w:ascii="Times New Roman" w:hAnsi="Times New Roman" w:cs="Times New Roman"/>
          <w:sz w:val="24"/>
          <w:szCs w:val="24"/>
        </w:rPr>
        <w:t>obbligo di ricostituire la situazione del terreno in modo tale da consentirne l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4307AB" w:rsidRPr="004307AB">
        <w:rPr>
          <w:rFonts w:ascii="Times New Roman" w:hAnsi="Times New Roman" w:cs="Times New Roman"/>
          <w:sz w:val="24"/>
          <w:szCs w:val="24"/>
        </w:rPr>
        <w:t>utilizzo</w:t>
      </w:r>
      <w:r>
        <w:rPr>
          <w:rFonts w:ascii="Times New Roman" w:hAnsi="Times New Roman" w:cs="Times New Roman"/>
          <w:sz w:val="24"/>
          <w:szCs w:val="24"/>
        </w:rPr>
        <w:t xml:space="preserve"> originario o l’utilizzo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 secondo la destinazione </w:t>
      </w:r>
      <w:r>
        <w:rPr>
          <w:rFonts w:ascii="Times New Roman" w:hAnsi="Times New Roman" w:cs="Times New Roman"/>
          <w:sz w:val="24"/>
          <w:szCs w:val="24"/>
        </w:rPr>
        <w:t>urbanistica del piano regolatore vigente in quel momento</w:t>
      </w:r>
      <w:r w:rsidR="004307AB" w:rsidRPr="004307AB">
        <w:rPr>
          <w:rFonts w:ascii="Times New Roman" w:hAnsi="Times New Roman" w:cs="Times New Roman"/>
          <w:sz w:val="24"/>
          <w:szCs w:val="24"/>
        </w:rPr>
        <w:t>.</w:t>
      </w:r>
    </w:p>
    <w:p w:rsidR="00A738BC" w:rsidRPr="00A738BC" w:rsidRDefault="00A738BC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2.7)</w:t>
      </w:r>
      <w:r>
        <w:rPr>
          <w:rFonts w:ascii="Times New Roman" w:hAnsi="Times New Roman" w:cs="Times New Roman"/>
          <w:sz w:val="24"/>
          <w:szCs w:val="24"/>
        </w:rPr>
        <w:t xml:space="preserve"> La Concessionaria si impegna a richiedere e a dotarsi nelle forme di legge di tutte le autorizzazioni necessarie per la realizzazione, il mantenimento e l’esercizio dell’infrastruttura di cui al precedente punto 1.2), manlevando la Concedente da ogni responsabilità al riguardo. Per contro, la Concedente si impegna a sottoscrivere eventuali richieste alle competenti Autorità nel caso in cui il procedimento amministrativo considerato richiedesse il consenso anche della proprietà dell’area sul quale si costituisce l’odierno diritto di superficie.</w:t>
      </w:r>
    </w:p>
    <w:p w:rsidR="004307AB" w:rsidRPr="00172609" w:rsidRDefault="004307AB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09">
        <w:rPr>
          <w:rFonts w:ascii="Times New Roman" w:hAnsi="Times New Roman" w:cs="Times New Roman"/>
          <w:b/>
          <w:sz w:val="24"/>
          <w:szCs w:val="24"/>
        </w:rPr>
        <w:t>A</w:t>
      </w:r>
      <w:r w:rsidR="00172609" w:rsidRPr="00172609">
        <w:rPr>
          <w:rFonts w:ascii="Times New Roman" w:hAnsi="Times New Roman" w:cs="Times New Roman"/>
          <w:b/>
          <w:sz w:val="24"/>
          <w:szCs w:val="24"/>
        </w:rPr>
        <w:t>rt. 3</w:t>
      </w:r>
      <w:r w:rsidR="00172609">
        <w:rPr>
          <w:rFonts w:ascii="Times New Roman" w:hAnsi="Times New Roman" w:cs="Times New Roman"/>
          <w:b/>
          <w:sz w:val="24"/>
          <w:szCs w:val="24"/>
        </w:rPr>
        <w:t>)</w:t>
      </w:r>
      <w:r w:rsidR="00746183">
        <w:rPr>
          <w:rFonts w:ascii="Times New Roman" w:hAnsi="Times New Roman" w:cs="Times New Roman"/>
          <w:b/>
          <w:sz w:val="24"/>
          <w:szCs w:val="24"/>
        </w:rPr>
        <w:t xml:space="preserve"> Garanzia di provenienza</w:t>
      </w:r>
    </w:p>
    <w:p w:rsidR="004307AB" w:rsidRPr="00172609" w:rsidRDefault="00746183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746183">
        <w:rPr>
          <w:rFonts w:ascii="Times New Roman" w:hAnsi="Times New Roman" w:cs="Times New Roman"/>
          <w:b/>
          <w:sz w:val="24"/>
          <w:szCs w:val="24"/>
        </w:rPr>
        <w:t>3.1)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2609">
        <w:rPr>
          <w:rFonts w:ascii="Times New Roman" w:hAnsi="Times New Roman" w:cs="Times New Roman"/>
          <w:sz w:val="24"/>
          <w:szCs w:val="24"/>
        </w:rPr>
        <w:t xml:space="preserve">La Concedente </w:t>
      </w:r>
      <w:r w:rsidR="004307AB" w:rsidRPr="004307AB">
        <w:rPr>
          <w:rFonts w:ascii="Times New Roman" w:hAnsi="Times New Roman" w:cs="Times New Roman"/>
          <w:sz w:val="24"/>
          <w:szCs w:val="24"/>
        </w:rPr>
        <w:t>garantisce la piena proprietà e la libera disponibilità del diritto immobiliare oggetto di cessione, per aver acquistato la proprietà dell</w:t>
      </w:r>
      <w:r w:rsidR="00172609">
        <w:rPr>
          <w:rFonts w:ascii="Times New Roman" w:hAnsi="Times New Roman" w:cs="Times New Roman"/>
          <w:sz w:val="24"/>
          <w:szCs w:val="24"/>
        </w:rPr>
        <w:t>’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area in oggetto in virtù di atto </w:t>
      </w:r>
      <w:r w:rsidR="00172609">
        <w:rPr>
          <w:rFonts w:ascii="Times New Roman" w:hAnsi="Times New Roman" w:cs="Times New Roman"/>
          <w:sz w:val="24"/>
          <w:szCs w:val="24"/>
        </w:rPr>
        <w:t xml:space="preserve">notarile </w:t>
      </w:r>
      <w:r w:rsidR="004307AB" w:rsidRPr="004307AB">
        <w:rPr>
          <w:rFonts w:ascii="Times New Roman" w:hAnsi="Times New Roman" w:cs="Times New Roman"/>
          <w:sz w:val="24"/>
          <w:szCs w:val="24"/>
        </w:rPr>
        <w:t>a rogito del Notaio</w:t>
      </w:r>
      <w:r w:rsidR="00172609">
        <w:rPr>
          <w:rFonts w:ascii="Times New Roman" w:hAnsi="Times New Roman" w:cs="Times New Roman"/>
          <w:sz w:val="24"/>
          <w:szCs w:val="24"/>
        </w:rPr>
        <w:t xml:space="preserve"> … </w:t>
      </w:r>
      <w:r w:rsidR="00172609" w:rsidRPr="004307AB">
        <w:rPr>
          <w:rFonts w:ascii="Times New Roman" w:hAnsi="Times New Roman" w:cs="Times New Roman"/>
          <w:color w:val="FF0000"/>
          <w:sz w:val="24"/>
          <w:szCs w:val="24"/>
        </w:rPr>
        <w:t>[</w:t>
      </w:r>
      <w:r w:rsidR="00172609">
        <w:rPr>
          <w:rFonts w:ascii="Times New Roman" w:hAnsi="Times New Roman" w:cs="Times New Roman"/>
          <w:color w:val="FF0000"/>
          <w:sz w:val="24"/>
          <w:szCs w:val="24"/>
        </w:rPr>
        <w:t xml:space="preserve">oppure per successione </w:t>
      </w:r>
      <w:r w:rsidR="00172609" w:rsidRPr="00172609">
        <w:rPr>
          <w:rFonts w:ascii="Times New Roman" w:hAnsi="Times New Roman" w:cs="Times New Roman"/>
          <w:i/>
          <w:color w:val="FF0000"/>
          <w:sz w:val="24"/>
          <w:szCs w:val="24"/>
        </w:rPr>
        <w:t>mortis causa</w:t>
      </w:r>
      <w:r w:rsidR="00172609">
        <w:rPr>
          <w:rFonts w:ascii="Times New Roman" w:hAnsi="Times New Roman" w:cs="Times New Roman"/>
          <w:color w:val="FF0000"/>
          <w:sz w:val="24"/>
          <w:szCs w:val="24"/>
        </w:rPr>
        <w:t xml:space="preserve"> oppure per acquisto originario</w:t>
      </w:r>
      <w:r w:rsidR="00172609" w:rsidRPr="007B106A">
        <w:rPr>
          <w:rFonts w:ascii="Times New Roman" w:hAnsi="Times New Roman" w:cs="Times New Roman"/>
          <w:color w:val="FF0000"/>
          <w:sz w:val="24"/>
          <w:szCs w:val="24"/>
        </w:rPr>
        <w:t>]</w:t>
      </w:r>
      <w:r w:rsidR="00172609">
        <w:rPr>
          <w:rFonts w:ascii="Times New Roman" w:hAnsi="Times New Roman" w:cs="Times New Roman"/>
          <w:sz w:val="24"/>
          <w:szCs w:val="24"/>
        </w:rPr>
        <w:t>.</w:t>
      </w:r>
    </w:p>
    <w:p w:rsidR="004307AB" w:rsidRPr="00172609" w:rsidRDefault="004307AB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09">
        <w:rPr>
          <w:rFonts w:ascii="Times New Roman" w:hAnsi="Times New Roman" w:cs="Times New Roman"/>
          <w:b/>
          <w:sz w:val="24"/>
          <w:szCs w:val="24"/>
        </w:rPr>
        <w:t>A</w:t>
      </w:r>
      <w:r w:rsidR="00172609" w:rsidRPr="00172609">
        <w:rPr>
          <w:rFonts w:ascii="Times New Roman" w:hAnsi="Times New Roman" w:cs="Times New Roman"/>
          <w:b/>
          <w:sz w:val="24"/>
          <w:szCs w:val="24"/>
        </w:rPr>
        <w:t>rt. 4) Prezzo</w:t>
      </w:r>
      <w:r w:rsidR="00746183">
        <w:rPr>
          <w:rFonts w:ascii="Times New Roman" w:hAnsi="Times New Roman" w:cs="Times New Roman"/>
          <w:b/>
          <w:sz w:val="24"/>
          <w:szCs w:val="24"/>
        </w:rPr>
        <w:t>, modalità di pagamento e dichiarazione di assenza di intermediari</w:t>
      </w:r>
    </w:p>
    <w:p w:rsidR="00746183" w:rsidRDefault="00746183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746183">
        <w:rPr>
          <w:rFonts w:ascii="Times New Roman" w:hAnsi="Times New Roman" w:cs="Times New Roman"/>
          <w:b/>
          <w:sz w:val="24"/>
          <w:szCs w:val="24"/>
        </w:rPr>
        <w:t>4.1)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I comparenti, edotti dei poteri di accertamento e di rettifica previsti dalla legge in capo all'Agenzia delle Entrate, dichiarano che il prezzo del presente </w:t>
      </w:r>
      <w:r>
        <w:rPr>
          <w:rFonts w:ascii="Times New Roman" w:hAnsi="Times New Roman" w:cs="Times New Roman"/>
          <w:sz w:val="24"/>
          <w:szCs w:val="24"/>
        </w:rPr>
        <w:t xml:space="preserve">atto di costituzione del diritto di superficie con annessa costituzione della servitù di passo carraio e pedonale </w:t>
      </w:r>
      <w:r w:rsidR="004307AB" w:rsidRPr="004307AB">
        <w:rPr>
          <w:rFonts w:ascii="Times New Roman" w:hAnsi="Times New Roman" w:cs="Times New Roman"/>
          <w:sz w:val="24"/>
          <w:szCs w:val="24"/>
        </w:rPr>
        <w:t>è stato tra gli stessi determinato nella complessiva somma di Euro</w:t>
      </w:r>
      <w:r w:rsidR="00DE78F0">
        <w:rPr>
          <w:rFonts w:ascii="Times New Roman" w:hAnsi="Times New Roman" w:cs="Times New Roman"/>
          <w:sz w:val="24"/>
          <w:szCs w:val="24"/>
        </w:rPr>
        <w:t xml:space="preserve"> …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307AB" w:rsidRPr="004307AB">
        <w:rPr>
          <w:rFonts w:ascii="Times New Roman" w:hAnsi="Times New Roman" w:cs="Times New Roman"/>
          <w:sz w:val="24"/>
          <w:szCs w:val="24"/>
        </w:rPr>
        <w:t>di cui Euro</w:t>
      </w:r>
      <w:r w:rsidR="00DE78F0">
        <w:rPr>
          <w:rFonts w:ascii="Times New Roman" w:hAnsi="Times New Roman" w:cs="Times New Roman"/>
          <w:sz w:val="24"/>
          <w:szCs w:val="24"/>
        </w:rPr>
        <w:t xml:space="preserve"> … </w:t>
      </w:r>
      <w:r w:rsidR="004307AB" w:rsidRPr="004307AB">
        <w:rPr>
          <w:rFonts w:ascii="Times New Roman" w:hAnsi="Times New Roman" w:cs="Times New Roman"/>
          <w:sz w:val="24"/>
          <w:szCs w:val="24"/>
        </w:rPr>
        <w:t>imputabili alla servitù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307AB" w:rsidRPr="004307AB" w:rsidRDefault="00746183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746183">
        <w:rPr>
          <w:rFonts w:ascii="Times New Roman" w:hAnsi="Times New Roman" w:cs="Times New Roman"/>
          <w:b/>
          <w:sz w:val="24"/>
          <w:szCs w:val="24"/>
        </w:rPr>
        <w:t>4.2)</w:t>
      </w:r>
      <w:r>
        <w:rPr>
          <w:rFonts w:ascii="Times New Roman" w:hAnsi="Times New Roman" w:cs="Times New Roman"/>
          <w:sz w:val="24"/>
          <w:szCs w:val="24"/>
        </w:rPr>
        <w:t xml:space="preserve"> Le parti,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 consapevoli delle conseguenze penali previste dalla legge in caso di dichiarazioni false o mendaci, in esecuzione del disposto dell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4307AB" w:rsidRPr="004307AB">
        <w:rPr>
          <w:rFonts w:ascii="Times New Roman" w:hAnsi="Times New Roman" w:cs="Times New Roman"/>
          <w:sz w:val="24"/>
          <w:szCs w:val="24"/>
        </w:rPr>
        <w:t>articolo 76 del</w:t>
      </w:r>
      <w:r w:rsidR="00DE78F0">
        <w:rPr>
          <w:rFonts w:ascii="Times New Roman" w:hAnsi="Times New Roman" w:cs="Times New Roman"/>
          <w:sz w:val="24"/>
          <w:szCs w:val="24"/>
        </w:rPr>
        <w:t xml:space="preserve"> 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D.P.R. 28 dicembre 2000 n. 445, attestano che detto prezzo </w:t>
      </w:r>
      <w:r>
        <w:rPr>
          <w:rFonts w:ascii="Times New Roman" w:hAnsi="Times New Roman" w:cs="Times New Roman"/>
          <w:sz w:val="24"/>
          <w:szCs w:val="24"/>
        </w:rPr>
        <w:t xml:space="preserve">viene contestualmente versato mediante rilascio di assegno circolare – non trasferibile di pari importo </w:t>
      </w:r>
      <w:r w:rsidRPr="004307AB">
        <w:rPr>
          <w:rFonts w:ascii="Times New Roman" w:hAnsi="Times New Roman" w:cs="Times New Roman"/>
          <w:color w:val="FF0000"/>
          <w:sz w:val="24"/>
          <w:szCs w:val="24"/>
        </w:rPr>
        <w:t>[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oppure versato mediante </w:t>
      </w:r>
      <w:r w:rsidRPr="00746183">
        <w:rPr>
          <w:rFonts w:ascii="Times New Roman" w:hAnsi="Times New Roman" w:cs="Times New Roman"/>
          <w:color w:val="FF0000"/>
          <w:sz w:val="24"/>
          <w:szCs w:val="24"/>
        </w:rPr>
        <w:t xml:space="preserve">bonifico bancario </w:t>
      </w:r>
      <w:r>
        <w:rPr>
          <w:rFonts w:ascii="Times New Roman" w:hAnsi="Times New Roman" w:cs="Times New Roman"/>
          <w:color w:val="FF0000"/>
          <w:sz w:val="24"/>
          <w:szCs w:val="24"/>
        </w:rPr>
        <w:t>alle seguenti coordinate: …</w:t>
      </w:r>
      <w:r w:rsidRPr="007B106A">
        <w:rPr>
          <w:rFonts w:ascii="Times New Roman" w:hAnsi="Times New Roman" w:cs="Times New Roman"/>
          <w:color w:val="FF0000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307AB" w:rsidRPr="004307AB" w:rsidRDefault="00746183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746183">
        <w:rPr>
          <w:rFonts w:ascii="Times New Roman" w:hAnsi="Times New Roman" w:cs="Times New Roman"/>
          <w:b/>
          <w:sz w:val="24"/>
          <w:szCs w:val="24"/>
        </w:rPr>
        <w:t>4.3)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Le parti, inoltre, consapevoli delle responsabilità penali previste </w:t>
      </w:r>
      <w:r>
        <w:rPr>
          <w:rFonts w:ascii="Times New Roman" w:hAnsi="Times New Roman" w:cs="Times New Roman"/>
          <w:sz w:val="24"/>
          <w:szCs w:val="24"/>
        </w:rPr>
        <w:t xml:space="preserve">dalla legge </w:t>
      </w:r>
      <w:r w:rsidR="004307AB" w:rsidRPr="004307AB">
        <w:rPr>
          <w:rFonts w:ascii="Times New Roman" w:hAnsi="Times New Roman" w:cs="Times New Roman"/>
          <w:sz w:val="24"/>
          <w:szCs w:val="24"/>
        </w:rPr>
        <w:t>in caso di dichiarazioni false o mendaci, ed ai sensi e per gli effetti dell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articolo 76 del D.P.R. 28 </w:t>
      </w:r>
      <w:r w:rsidR="004307AB" w:rsidRPr="004307AB">
        <w:rPr>
          <w:rFonts w:ascii="Times New Roman" w:hAnsi="Times New Roman" w:cs="Times New Roman"/>
          <w:sz w:val="24"/>
          <w:szCs w:val="24"/>
        </w:rPr>
        <w:lastRenderedPageBreak/>
        <w:t>dicembre 2000 n. 445, sotto la propria responsabilità dichiarano di non essersi avvalse, al fine della conclusione del presente contratto, dell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4307AB" w:rsidRPr="004307AB">
        <w:rPr>
          <w:rFonts w:ascii="Times New Roman" w:hAnsi="Times New Roman" w:cs="Times New Roman"/>
          <w:sz w:val="24"/>
          <w:szCs w:val="24"/>
        </w:rPr>
        <w:t>attività di intermediari.</w:t>
      </w:r>
    </w:p>
    <w:p w:rsidR="004307AB" w:rsidRPr="00746183" w:rsidRDefault="004307AB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6183">
        <w:rPr>
          <w:rFonts w:ascii="Times New Roman" w:hAnsi="Times New Roman" w:cs="Times New Roman"/>
          <w:b/>
          <w:sz w:val="24"/>
          <w:szCs w:val="24"/>
        </w:rPr>
        <w:t>A</w:t>
      </w:r>
      <w:r w:rsidR="00746183" w:rsidRPr="00746183">
        <w:rPr>
          <w:rFonts w:ascii="Times New Roman" w:hAnsi="Times New Roman" w:cs="Times New Roman"/>
          <w:b/>
          <w:sz w:val="24"/>
          <w:szCs w:val="24"/>
        </w:rPr>
        <w:t xml:space="preserve">rt. </w:t>
      </w:r>
      <w:r w:rsidRPr="00746183">
        <w:rPr>
          <w:rFonts w:ascii="Times New Roman" w:hAnsi="Times New Roman" w:cs="Times New Roman"/>
          <w:b/>
          <w:sz w:val="24"/>
          <w:szCs w:val="24"/>
        </w:rPr>
        <w:t>5</w:t>
      </w:r>
      <w:r w:rsidR="00746183" w:rsidRPr="00746183">
        <w:rPr>
          <w:rFonts w:ascii="Times New Roman" w:hAnsi="Times New Roman" w:cs="Times New Roman"/>
          <w:b/>
          <w:sz w:val="24"/>
          <w:szCs w:val="24"/>
        </w:rPr>
        <w:t>) Possesso</w:t>
      </w:r>
    </w:p>
    <w:p w:rsidR="004307AB" w:rsidRDefault="00C530E6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C530E6">
        <w:rPr>
          <w:rFonts w:ascii="Times New Roman" w:hAnsi="Times New Roman" w:cs="Times New Roman"/>
          <w:b/>
          <w:sz w:val="24"/>
          <w:szCs w:val="24"/>
        </w:rPr>
        <w:t>5.1)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La </w:t>
      </w:r>
      <w:r w:rsidR="00746183">
        <w:rPr>
          <w:rFonts w:ascii="Times New Roman" w:hAnsi="Times New Roman" w:cs="Times New Roman"/>
          <w:sz w:val="24"/>
          <w:szCs w:val="24"/>
        </w:rPr>
        <w:t>C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oncessionaria viene immessa nel pieno possesso del diritto immobiliare in oggetto </w:t>
      </w:r>
      <w:r w:rsidR="00746183">
        <w:rPr>
          <w:rFonts w:ascii="Times New Roman" w:hAnsi="Times New Roman" w:cs="Times New Roman"/>
          <w:sz w:val="24"/>
          <w:szCs w:val="24"/>
        </w:rPr>
        <w:t xml:space="preserve">a decorrere dalla data </w:t>
      </w:r>
      <w:r>
        <w:rPr>
          <w:rFonts w:ascii="Times New Roman" w:hAnsi="Times New Roman" w:cs="Times New Roman"/>
          <w:sz w:val="24"/>
          <w:szCs w:val="24"/>
        </w:rPr>
        <w:t>odierna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, con i conseguenti diritti ed obblighi </w:t>
      </w:r>
      <w:r>
        <w:rPr>
          <w:rFonts w:ascii="Times New Roman" w:hAnsi="Times New Roman" w:cs="Times New Roman"/>
          <w:sz w:val="24"/>
          <w:szCs w:val="24"/>
        </w:rPr>
        <w:t xml:space="preserve">decorrenti </w:t>
      </w:r>
      <w:r w:rsidR="004307AB" w:rsidRPr="004307AB">
        <w:rPr>
          <w:rFonts w:ascii="Times New Roman" w:hAnsi="Times New Roman" w:cs="Times New Roman"/>
          <w:sz w:val="24"/>
          <w:szCs w:val="24"/>
        </w:rPr>
        <w:t>dalla stessa data.</w:t>
      </w:r>
    </w:p>
    <w:p w:rsidR="00C530E6" w:rsidRPr="004307AB" w:rsidRDefault="00C530E6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6) Diritto di prelazione</w:t>
      </w:r>
      <w:r w:rsidR="008840C6">
        <w:rPr>
          <w:rFonts w:ascii="Times New Roman" w:hAnsi="Times New Roman" w:cs="Times New Roman"/>
          <w:b/>
          <w:sz w:val="24"/>
          <w:szCs w:val="24"/>
        </w:rPr>
        <w:t xml:space="preserve"> e</w:t>
      </w:r>
      <w:r>
        <w:rPr>
          <w:rFonts w:ascii="Times New Roman" w:hAnsi="Times New Roman" w:cs="Times New Roman"/>
          <w:b/>
          <w:sz w:val="24"/>
          <w:szCs w:val="24"/>
        </w:rPr>
        <w:t xml:space="preserve"> rinuncia</w:t>
      </w:r>
      <w:r w:rsidR="008840C6">
        <w:rPr>
          <w:rFonts w:ascii="Times New Roman" w:hAnsi="Times New Roman" w:cs="Times New Roman"/>
          <w:b/>
          <w:sz w:val="24"/>
          <w:szCs w:val="24"/>
        </w:rPr>
        <w:t xml:space="preserve"> al diritto di superficie</w:t>
      </w:r>
    </w:p>
    <w:p w:rsidR="00712A31" w:rsidRDefault="00C530E6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C530E6">
        <w:rPr>
          <w:rFonts w:ascii="Times New Roman" w:hAnsi="Times New Roman" w:cs="Times New Roman"/>
          <w:b/>
          <w:sz w:val="24"/>
          <w:szCs w:val="24"/>
        </w:rPr>
        <w:t>6.1)</w:t>
      </w:r>
      <w:r>
        <w:rPr>
          <w:rFonts w:ascii="Times New Roman" w:hAnsi="Times New Roman" w:cs="Times New Roman"/>
          <w:sz w:val="24"/>
          <w:szCs w:val="24"/>
        </w:rPr>
        <w:t xml:space="preserve"> La Concedente attribuisce alla Concessionaria il diritto di prelazione nell’ipotesi in cui dovesse decidere di alienare la proprietà dell’area </w:t>
      </w:r>
      <w:r w:rsidRPr="00C530E6">
        <w:rPr>
          <w:rFonts w:ascii="Times New Roman" w:hAnsi="Times New Roman" w:cs="Times New Roman"/>
          <w:sz w:val="24"/>
          <w:szCs w:val="24"/>
        </w:rPr>
        <w:t>sulla quale è stato costituito il diritto di superficie</w:t>
      </w:r>
      <w:r>
        <w:rPr>
          <w:rFonts w:ascii="Times New Roman" w:hAnsi="Times New Roman" w:cs="Times New Roman"/>
          <w:sz w:val="24"/>
          <w:szCs w:val="24"/>
        </w:rPr>
        <w:t>. Sarà onere della Concedente informare tempestivamente la Concessionaria della volontà di trasferimento dell’area medesima</w:t>
      </w:r>
      <w:r w:rsidR="00712A31">
        <w:rPr>
          <w:rFonts w:ascii="Times New Roman" w:hAnsi="Times New Roman" w:cs="Times New Roman"/>
          <w:sz w:val="24"/>
          <w:szCs w:val="24"/>
        </w:rPr>
        <w:t xml:space="preserve"> entro il termine di 30 giorni decorrenti dalla sottoscrizione del preliminare, piuttosto che di una proposta irrevocabile o, comunque, di un atto equipollente</w:t>
      </w:r>
      <w:r>
        <w:rPr>
          <w:rFonts w:ascii="Times New Roman" w:hAnsi="Times New Roman" w:cs="Times New Roman"/>
          <w:sz w:val="24"/>
          <w:szCs w:val="24"/>
        </w:rPr>
        <w:t xml:space="preserve">, avendo cura di comunicare alla </w:t>
      </w:r>
      <w:r w:rsidR="00712A31">
        <w:rPr>
          <w:rFonts w:ascii="Times New Roman" w:hAnsi="Times New Roman" w:cs="Times New Roman"/>
          <w:sz w:val="24"/>
          <w:szCs w:val="24"/>
        </w:rPr>
        <w:t>Concessionaria medesima</w:t>
      </w:r>
      <w:r>
        <w:rPr>
          <w:rFonts w:ascii="Times New Roman" w:hAnsi="Times New Roman" w:cs="Times New Roman"/>
          <w:sz w:val="24"/>
          <w:szCs w:val="24"/>
        </w:rPr>
        <w:t xml:space="preserve"> le precise condizioni ed i precisi termini concordati </w:t>
      </w:r>
      <w:r w:rsidR="00712A31">
        <w:rPr>
          <w:rFonts w:ascii="Times New Roman" w:hAnsi="Times New Roman" w:cs="Times New Roman"/>
          <w:sz w:val="24"/>
          <w:szCs w:val="24"/>
        </w:rPr>
        <w:t xml:space="preserve">per la compravendita. L’onere di comunicazione è assolto mediante invio di una lettera raccomandata con ricevuta di ritorno presso la sede legale o mediante p.e.c. all’indirizzo della Concessionaria indicato al successivo </w:t>
      </w:r>
      <w:r w:rsidR="00A738BC">
        <w:rPr>
          <w:rFonts w:ascii="Times New Roman" w:hAnsi="Times New Roman" w:cs="Times New Roman"/>
          <w:sz w:val="24"/>
          <w:szCs w:val="24"/>
        </w:rPr>
        <w:t>punto 10.1)</w:t>
      </w:r>
      <w:r w:rsidR="00712A31">
        <w:rPr>
          <w:rFonts w:ascii="Times New Roman" w:hAnsi="Times New Roman" w:cs="Times New Roman"/>
          <w:sz w:val="24"/>
          <w:szCs w:val="24"/>
        </w:rPr>
        <w:t>.</w:t>
      </w:r>
    </w:p>
    <w:p w:rsidR="00712A31" w:rsidRDefault="00C530E6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C530E6">
        <w:rPr>
          <w:rFonts w:ascii="Times New Roman" w:hAnsi="Times New Roman" w:cs="Times New Roman"/>
          <w:b/>
          <w:sz w:val="24"/>
          <w:szCs w:val="24"/>
        </w:rPr>
        <w:t>6.2)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2A31">
        <w:rPr>
          <w:rFonts w:ascii="Times New Roman" w:hAnsi="Times New Roman" w:cs="Times New Roman"/>
          <w:sz w:val="24"/>
          <w:szCs w:val="24"/>
        </w:rPr>
        <w:t xml:space="preserve">La Concessionaria, ricevuta la raccomandata o la p.e.c., avrà </w:t>
      </w:r>
      <w:r w:rsidR="008840C6">
        <w:rPr>
          <w:rFonts w:ascii="Times New Roman" w:hAnsi="Times New Roman" w:cs="Times New Roman"/>
          <w:sz w:val="24"/>
          <w:szCs w:val="24"/>
        </w:rPr>
        <w:t>6</w:t>
      </w:r>
      <w:r w:rsidR="00712A31">
        <w:rPr>
          <w:rFonts w:ascii="Times New Roman" w:hAnsi="Times New Roman" w:cs="Times New Roman"/>
          <w:sz w:val="24"/>
          <w:szCs w:val="24"/>
        </w:rPr>
        <w:t xml:space="preserve">0 giorni a disposizione per far valere la prelazione e per comunicare alla Concedente, sempre </w:t>
      </w:r>
      <w:r w:rsidR="00712A31" w:rsidRPr="00712A31">
        <w:rPr>
          <w:rFonts w:ascii="Times New Roman" w:hAnsi="Times New Roman" w:cs="Times New Roman"/>
          <w:sz w:val="24"/>
          <w:szCs w:val="24"/>
        </w:rPr>
        <w:t xml:space="preserve">mediante invio di una lettera raccomandata con ricevuta di ritorno </w:t>
      </w:r>
      <w:r w:rsidR="00712A31">
        <w:rPr>
          <w:rFonts w:ascii="Times New Roman" w:hAnsi="Times New Roman" w:cs="Times New Roman"/>
          <w:sz w:val="24"/>
          <w:szCs w:val="24"/>
        </w:rPr>
        <w:t xml:space="preserve">presso la sede legale </w:t>
      </w:r>
      <w:r w:rsidR="00712A31" w:rsidRPr="00712A31">
        <w:rPr>
          <w:rFonts w:ascii="Times New Roman" w:hAnsi="Times New Roman" w:cs="Times New Roman"/>
          <w:sz w:val="24"/>
          <w:szCs w:val="24"/>
        </w:rPr>
        <w:t>o mediante p.e.c. all’indirizzo della Conce</w:t>
      </w:r>
      <w:r w:rsidR="00712A31">
        <w:rPr>
          <w:rFonts w:ascii="Times New Roman" w:hAnsi="Times New Roman" w:cs="Times New Roman"/>
          <w:sz w:val="24"/>
          <w:szCs w:val="24"/>
        </w:rPr>
        <w:t>dente</w:t>
      </w:r>
      <w:r w:rsidR="00A738BC">
        <w:rPr>
          <w:rFonts w:ascii="Times New Roman" w:hAnsi="Times New Roman" w:cs="Times New Roman"/>
          <w:sz w:val="24"/>
          <w:szCs w:val="24"/>
        </w:rPr>
        <w:t xml:space="preserve"> di cui al successivo punto 10.1</w:t>
      </w:r>
      <w:r w:rsidR="00712A31" w:rsidRPr="00712A31">
        <w:rPr>
          <w:rFonts w:ascii="Times New Roman" w:hAnsi="Times New Roman" w:cs="Times New Roman"/>
          <w:sz w:val="24"/>
          <w:szCs w:val="24"/>
        </w:rPr>
        <w:t>)</w:t>
      </w:r>
      <w:r w:rsidR="00712A31">
        <w:rPr>
          <w:rFonts w:ascii="Times New Roman" w:hAnsi="Times New Roman" w:cs="Times New Roman"/>
          <w:sz w:val="24"/>
          <w:szCs w:val="24"/>
        </w:rPr>
        <w:t xml:space="preserve">, </w:t>
      </w:r>
      <w:r w:rsidR="008840C6">
        <w:rPr>
          <w:rFonts w:ascii="Times New Roman" w:hAnsi="Times New Roman" w:cs="Times New Roman"/>
          <w:sz w:val="24"/>
          <w:szCs w:val="24"/>
        </w:rPr>
        <w:t>la volontà di acquistare l’area alle medesime condizioni contenute nella comunicazione.</w:t>
      </w:r>
    </w:p>
    <w:p w:rsidR="004307AB" w:rsidRPr="004307AB" w:rsidRDefault="00712A31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8840C6">
        <w:rPr>
          <w:rFonts w:ascii="Times New Roman" w:hAnsi="Times New Roman" w:cs="Times New Roman"/>
          <w:b/>
          <w:sz w:val="24"/>
          <w:szCs w:val="24"/>
        </w:rPr>
        <w:t>6.3)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0E6">
        <w:rPr>
          <w:rFonts w:ascii="Times New Roman" w:hAnsi="Times New Roman" w:cs="Times New Roman"/>
          <w:sz w:val="24"/>
          <w:szCs w:val="24"/>
        </w:rPr>
        <w:t>L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a </w:t>
      </w:r>
      <w:r w:rsidR="008840C6">
        <w:rPr>
          <w:rFonts w:ascii="Times New Roman" w:hAnsi="Times New Roman" w:cs="Times New Roman"/>
          <w:sz w:val="24"/>
          <w:szCs w:val="24"/>
        </w:rPr>
        <w:t>Concessionaria</w:t>
      </w:r>
      <w:r w:rsidR="004307AB" w:rsidRPr="004307AB">
        <w:rPr>
          <w:rFonts w:ascii="Times New Roman" w:hAnsi="Times New Roman" w:cs="Times New Roman"/>
          <w:sz w:val="24"/>
          <w:szCs w:val="24"/>
        </w:rPr>
        <w:t>, in qualsiasi momento, potrà rinunziare al diritto di superficie</w:t>
      </w:r>
      <w:r w:rsidR="008840C6">
        <w:rPr>
          <w:rFonts w:ascii="Times New Roman" w:hAnsi="Times New Roman" w:cs="Times New Roman"/>
          <w:sz w:val="24"/>
          <w:szCs w:val="24"/>
        </w:rPr>
        <w:t>. Le spese la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 </w:t>
      </w:r>
      <w:r w:rsidR="008840C6">
        <w:rPr>
          <w:rFonts w:ascii="Times New Roman" w:hAnsi="Times New Roman" w:cs="Times New Roman"/>
          <w:sz w:val="24"/>
          <w:szCs w:val="24"/>
        </w:rPr>
        <w:t xml:space="preserve">formalizzazione della </w:t>
      </w:r>
      <w:r w:rsidR="004307AB" w:rsidRPr="004307AB">
        <w:rPr>
          <w:rFonts w:ascii="Times New Roman" w:hAnsi="Times New Roman" w:cs="Times New Roman"/>
          <w:sz w:val="24"/>
          <w:szCs w:val="24"/>
        </w:rPr>
        <w:t>rinunzia, che dovrà essere effettuata in forma idonea alla trascrizione nei Registri Immobiliari</w:t>
      </w:r>
      <w:r w:rsidR="008840C6">
        <w:rPr>
          <w:rFonts w:ascii="Times New Roman" w:hAnsi="Times New Roman" w:cs="Times New Roman"/>
          <w:sz w:val="24"/>
          <w:szCs w:val="24"/>
        </w:rPr>
        <w:t xml:space="preserve"> -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 ai sensi dell</w:t>
      </w:r>
      <w:r w:rsidR="008840C6">
        <w:rPr>
          <w:rFonts w:ascii="Times New Roman" w:hAnsi="Times New Roman" w:cs="Times New Roman"/>
          <w:sz w:val="24"/>
          <w:szCs w:val="24"/>
        </w:rPr>
        <w:t>’</w:t>
      </w:r>
      <w:r w:rsidR="004307AB" w:rsidRPr="004307AB">
        <w:rPr>
          <w:rFonts w:ascii="Times New Roman" w:hAnsi="Times New Roman" w:cs="Times New Roman"/>
          <w:sz w:val="24"/>
          <w:szCs w:val="24"/>
        </w:rPr>
        <w:t>articolo 1350, n. 5 del codice civile</w:t>
      </w:r>
      <w:r w:rsidR="008840C6">
        <w:rPr>
          <w:rFonts w:ascii="Times New Roman" w:hAnsi="Times New Roman" w:cs="Times New Roman"/>
          <w:sz w:val="24"/>
          <w:szCs w:val="24"/>
        </w:rPr>
        <w:t xml:space="preserve"> -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, </w:t>
      </w:r>
      <w:r w:rsidR="008840C6">
        <w:rPr>
          <w:rFonts w:ascii="Times New Roman" w:hAnsi="Times New Roman" w:cs="Times New Roman"/>
          <w:sz w:val="24"/>
          <w:szCs w:val="24"/>
        </w:rPr>
        <w:t>saranno a totale ca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rico della </w:t>
      </w:r>
      <w:r w:rsidR="008840C6">
        <w:rPr>
          <w:rFonts w:ascii="Times New Roman" w:hAnsi="Times New Roman" w:cs="Times New Roman"/>
          <w:sz w:val="24"/>
          <w:szCs w:val="24"/>
        </w:rPr>
        <w:t>Concessionaria. I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n caso di rinunzia da parte della </w:t>
      </w:r>
      <w:r w:rsidR="008840C6">
        <w:rPr>
          <w:rFonts w:ascii="Times New Roman" w:hAnsi="Times New Roman" w:cs="Times New Roman"/>
          <w:sz w:val="24"/>
          <w:szCs w:val="24"/>
        </w:rPr>
        <w:t>C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oncessionaria, </w:t>
      </w:r>
      <w:r w:rsidR="008840C6">
        <w:rPr>
          <w:rFonts w:ascii="Times New Roman" w:hAnsi="Times New Roman" w:cs="Times New Roman"/>
          <w:sz w:val="24"/>
          <w:szCs w:val="24"/>
        </w:rPr>
        <w:t xml:space="preserve">le 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parti nulla </w:t>
      </w:r>
      <w:r w:rsidR="008840C6">
        <w:rPr>
          <w:rFonts w:ascii="Times New Roman" w:hAnsi="Times New Roman" w:cs="Times New Roman"/>
          <w:sz w:val="24"/>
          <w:szCs w:val="24"/>
        </w:rPr>
        <w:t>avranno da pretendere l’una dall’altra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 ad alcun titolo, fermo restando quanto convenuto al precedente art</w:t>
      </w:r>
      <w:r w:rsidR="008840C6">
        <w:rPr>
          <w:rFonts w:ascii="Times New Roman" w:hAnsi="Times New Roman" w:cs="Times New Roman"/>
          <w:sz w:val="24"/>
          <w:szCs w:val="24"/>
        </w:rPr>
        <w:t>.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 2</w:t>
      </w:r>
      <w:r w:rsidR="008840C6">
        <w:rPr>
          <w:rFonts w:ascii="Times New Roman" w:hAnsi="Times New Roman" w:cs="Times New Roman"/>
          <w:sz w:val="24"/>
          <w:szCs w:val="24"/>
        </w:rPr>
        <w:t>)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 in merito alla titola</w:t>
      </w:r>
      <w:r w:rsidR="008840C6">
        <w:rPr>
          <w:rFonts w:ascii="Times New Roman" w:hAnsi="Times New Roman" w:cs="Times New Roman"/>
          <w:sz w:val="24"/>
          <w:szCs w:val="24"/>
        </w:rPr>
        <w:t>rità dell’</w:t>
      </w:r>
      <w:r w:rsidR="004307AB" w:rsidRPr="004307AB">
        <w:rPr>
          <w:rFonts w:ascii="Times New Roman" w:hAnsi="Times New Roman" w:cs="Times New Roman"/>
          <w:sz w:val="24"/>
          <w:szCs w:val="24"/>
        </w:rPr>
        <w:t xml:space="preserve">infrastruttura e delle opere accessorie realizzate </w:t>
      </w:r>
      <w:r w:rsidR="008840C6">
        <w:rPr>
          <w:rFonts w:ascii="Times New Roman" w:hAnsi="Times New Roman" w:cs="Times New Roman"/>
          <w:sz w:val="24"/>
          <w:szCs w:val="24"/>
        </w:rPr>
        <w:t>sull’area</w:t>
      </w:r>
      <w:r w:rsidR="004307AB" w:rsidRPr="004307AB">
        <w:rPr>
          <w:rFonts w:ascii="Times New Roman" w:hAnsi="Times New Roman" w:cs="Times New Roman"/>
          <w:sz w:val="24"/>
          <w:szCs w:val="24"/>
        </w:rPr>
        <w:t>.</w:t>
      </w:r>
    </w:p>
    <w:p w:rsidR="004307AB" w:rsidRPr="008840C6" w:rsidRDefault="004307AB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40C6">
        <w:rPr>
          <w:rFonts w:ascii="Times New Roman" w:hAnsi="Times New Roman" w:cs="Times New Roman"/>
          <w:b/>
          <w:sz w:val="24"/>
          <w:szCs w:val="24"/>
        </w:rPr>
        <w:t>A</w:t>
      </w:r>
      <w:r w:rsidR="008840C6" w:rsidRPr="008840C6">
        <w:rPr>
          <w:rFonts w:ascii="Times New Roman" w:hAnsi="Times New Roman" w:cs="Times New Roman"/>
          <w:b/>
          <w:sz w:val="24"/>
          <w:szCs w:val="24"/>
        </w:rPr>
        <w:t>rt. 7) Rinunzia all’ipoteca legale</w:t>
      </w:r>
    </w:p>
    <w:p w:rsidR="004307AB" w:rsidRDefault="008840C6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8840C6">
        <w:rPr>
          <w:rFonts w:ascii="Times New Roman" w:hAnsi="Times New Roman" w:cs="Times New Roman"/>
          <w:b/>
          <w:sz w:val="24"/>
          <w:szCs w:val="24"/>
        </w:rPr>
        <w:lastRenderedPageBreak/>
        <w:t>7.1)</w:t>
      </w:r>
      <w:r>
        <w:rPr>
          <w:rFonts w:ascii="Times New Roman" w:hAnsi="Times New Roman" w:cs="Times New Roman"/>
          <w:sz w:val="24"/>
          <w:szCs w:val="24"/>
        </w:rPr>
        <w:t xml:space="preserve"> La Concedente </w:t>
      </w:r>
      <w:r w:rsidR="004307AB" w:rsidRPr="004307AB">
        <w:rPr>
          <w:rFonts w:ascii="Times New Roman" w:hAnsi="Times New Roman" w:cs="Times New Roman"/>
          <w:sz w:val="24"/>
          <w:szCs w:val="24"/>
        </w:rPr>
        <w:t>rinuncia all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4307AB" w:rsidRPr="004307AB">
        <w:rPr>
          <w:rFonts w:ascii="Times New Roman" w:hAnsi="Times New Roman" w:cs="Times New Roman"/>
          <w:sz w:val="24"/>
          <w:szCs w:val="24"/>
        </w:rPr>
        <w:t>ipoteca legale, con espressa dispensa al competente Direttore dell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4307AB" w:rsidRPr="004307AB">
        <w:rPr>
          <w:rFonts w:ascii="Times New Roman" w:hAnsi="Times New Roman" w:cs="Times New Roman"/>
          <w:sz w:val="24"/>
          <w:szCs w:val="24"/>
        </w:rPr>
        <w:t>Agenzia del Territorio dall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4307AB" w:rsidRPr="004307AB">
        <w:rPr>
          <w:rFonts w:ascii="Times New Roman" w:hAnsi="Times New Roman" w:cs="Times New Roman"/>
          <w:sz w:val="24"/>
          <w:szCs w:val="24"/>
        </w:rPr>
        <w:t>effettuazione di qualsivoglia iscrizione d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4307AB" w:rsidRPr="004307AB">
        <w:rPr>
          <w:rFonts w:ascii="Times New Roman" w:hAnsi="Times New Roman" w:cs="Times New Roman"/>
          <w:sz w:val="24"/>
          <w:szCs w:val="24"/>
        </w:rPr>
        <w:t>ufficio e con esonero da ogni responsabilità al riguardo.</w:t>
      </w:r>
    </w:p>
    <w:p w:rsidR="00C23DF7" w:rsidRPr="008840C6" w:rsidRDefault="00C23DF7" w:rsidP="00C23DF7">
      <w:pPr>
        <w:spacing w:line="360" w:lineRule="auto"/>
        <w:ind w:left="567" w:righ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40C6">
        <w:rPr>
          <w:rFonts w:ascii="Times New Roman" w:hAnsi="Times New Roman" w:cs="Times New Roman"/>
          <w:b/>
          <w:sz w:val="24"/>
          <w:szCs w:val="24"/>
        </w:rPr>
        <w:t xml:space="preserve">Art. 8) </w:t>
      </w:r>
      <w:r>
        <w:rPr>
          <w:rFonts w:ascii="Times New Roman" w:hAnsi="Times New Roman" w:cs="Times New Roman"/>
          <w:b/>
          <w:sz w:val="24"/>
          <w:szCs w:val="24"/>
        </w:rPr>
        <w:t>Trascrizione</w:t>
      </w:r>
    </w:p>
    <w:p w:rsidR="00C23DF7" w:rsidRPr="004307AB" w:rsidRDefault="00C23DF7" w:rsidP="00C23DF7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8840C6">
        <w:rPr>
          <w:rFonts w:ascii="Times New Roman" w:hAnsi="Times New Roman" w:cs="Times New Roman"/>
          <w:b/>
          <w:sz w:val="24"/>
          <w:szCs w:val="24"/>
        </w:rPr>
        <w:t>8.1)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7AB">
        <w:rPr>
          <w:rFonts w:ascii="Times New Roman" w:hAnsi="Times New Roman" w:cs="Times New Roman"/>
          <w:sz w:val="24"/>
          <w:szCs w:val="24"/>
        </w:rPr>
        <w:t>In conformità del disposto dell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4307AB">
        <w:rPr>
          <w:rFonts w:ascii="Times New Roman" w:hAnsi="Times New Roman" w:cs="Times New Roman"/>
          <w:sz w:val="24"/>
          <w:szCs w:val="24"/>
        </w:rPr>
        <w:t xml:space="preserve">articolo </w:t>
      </w:r>
      <w:r>
        <w:rPr>
          <w:rFonts w:ascii="Times New Roman" w:hAnsi="Times New Roman" w:cs="Times New Roman"/>
          <w:sz w:val="24"/>
          <w:szCs w:val="24"/>
        </w:rPr>
        <w:t>2643</w:t>
      </w:r>
      <w:r w:rsidRPr="004307AB">
        <w:rPr>
          <w:rFonts w:ascii="Times New Roman" w:hAnsi="Times New Roman" w:cs="Times New Roman"/>
          <w:sz w:val="24"/>
          <w:szCs w:val="24"/>
        </w:rPr>
        <w:t xml:space="preserve"> del codice civile, le parti </w:t>
      </w:r>
      <w:r>
        <w:rPr>
          <w:rFonts w:ascii="Times New Roman" w:hAnsi="Times New Roman" w:cs="Times New Roman"/>
          <w:sz w:val="24"/>
          <w:szCs w:val="24"/>
        </w:rPr>
        <w:t xml:space="preserve">si impegnano a formalizzare il presente accordo in sede notarile mediante scrittura privata con autentica delle firme che provvederanno a trascrivere. Le parti convengono che </w:t>
      </w:r>
      <w:r w:rsidRPr="004307AB">
        <w:rPr>
          <w:rFonts w:ascii="Times New Roman" w:hAnsi="Times New Roman" w:cs="Times New Roman"/>
          <w:sz w:val="24"/>
          <w:szCs w:val="24"/>
        </w:rPr>
        <w:t xml:space="preserve">le spese </w:t>
      </w:r>
      <w:r>
        <w:rPr>
          <w:rFonts w:ascii="Times New Roman" w:hAnsi="Times New Roman" w:cs="Times New Roman"/>
          <w:sz w:val="24"/>
          <w:szCs w:val="24"/>
        </w:rPr>
        <w:t xml:space="preserve">notarili </w:t>
      </w:r>
      <w:r w:rsidRPr="004307AB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di trascrizione </w:t>
      </w:r>
      <w:r w:rsidRPr="004307A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aranno a carico rispettivamente nella misura del 50% ciascuna</w:t>
      </w:r>
      <w:r w:rsidRPr="004307AB">
        <w:rPr>
          <w:rFonts w:ascii="Times New Roman" w:hAnsi="Times New Roman" w:cs="Times New Roman"/>
          <w:sz w:val="24"/>
          <w:szCs w:val="24"/>
        </w:rPr>
        <w:t>.</w:t>
      </w:r>
    </w:p>
    <w:p w:rsidR="004307AB" w:rsidRPr="008840C6" w:rsidRDefault="008840C6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40C6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A738BC">
        <w:rPr>
          <w:rFonts w:ascii="Times New Roman" w:hAnsi="Times New Roman" w:cs="Times New Roman"/>
          <w:b/>
          <w:sz w:val="24"/>
          <w:szCs w:val="24"/>
        </w:rPr>
        <w:t>9</w:t>
      </w:r>
      <w:r w:rsidRPr="008840C6">
        <w:rPr>
          <w:rFonts w:ascii="Times New Roman" w:hAnsi="Times New Roman" w:cs="Times New Roman"/>
          <w:b/>
          <w:sz w:val="24"/>
          <w:szCs w:val="24"/>
        </w:rPr>
        <w:t>) Spese</w:t>
      </w:r>
    </w:p>
    <w:p w:rsidR="004307AB" w:rsidRDefault="00A738BC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8840C6" w:rsidRPr="008840C6">
        <w:rPr>
          <w:rFonts w:ascii="Times New Roman" w:hAnsi="Times New Roman" w:cs="Times New Roman"/>
          <w:b/>
          <w:sz w:val="24"/>
          <w:szCs w:val="24"/>
        </w:rPr>
        <w:t>.1)</w:t>
      </w:r>
      <w:r w:rsidR="008840C6">
        <w:rPr>
          <w:rFonts w:ascii="Times New Roman" w:hAnsi="Times New Roman" w:cs="Times New Roman"/>
          <w:sz w:val="24"/>
          <w:szCs w:val="24"/>
        </w:rPr>
        <w:t xml:space="preserve"> </w:t>
      </w:r>
      <w:r w:rsidR="004307AB" w:rsidRPr="004307AB">
        <w:rPr>
          <w:rFonts w:ascii="Times New Roman" w:hAnsi="Times New Roman" w:cs="Times New Roman"/>
          <w:sz w:val="24"/>
          <w:szCs w:val="24"/>
        </w:rPr>
        <w:t>In conformità del disposto dell</w:t>
      </w:r>
      <w:r w:rsidR="008840C6">
        <w:rPr>
          <w:rFonts w:ascii="Times New Roman" w:hAnsi="Times New Roman" w:cs="Times New Roman"/>
          <w:sz w:val="24"/>
          <w:szCs w:val="24"/>
        </w:rPr>
        <w:t>’</w:t>
      </w:r>
      <w:r w:rsidR="004307AB" w:rsidRPr="004307AB">
        <w:rPr>
          <w:rFonts w:ascii="Times New Roman" w:hAnsi="Times New Roman" w:cs="Times New Roman"/>
          <w:sz w:val="24"/>
          <w:szCs w:val="24"/>
        </w:rPr>
        <w:t>articolo 1475 del codice civile, le parti convengono che le spese del presente atto s</w:t>
      </w:r>
      <w:r w:rsidR="008840C6">
        <w:rPr>
          <w:rFonts w:ascii="Times New Roman" w:hAnsi="Times New Roman" w:cs="Times New Roman"/>
          <w:sz w:val="24"/>
          <w:szCs w:val="24"/>
        </w:rPr>
        <w:t>aranno a carico rispettivamente nella misura del 50% ciascuna</w:t>
      </w:r>
      <w:r w:rsidR="004307AB" w:rsidRPr="004307AB">
        <w:rPr>
          <w:rFonts w:ascii="Times New Roman" w:hAnsi="Times New Roman" w:cs="Times New Roman"/>
          <w:sz w:val="24"/>
          <w:szCs w:val="24"/>
        </w:rPr>
        <w:t>.</w:t>
      </w:r>
    </w:p>
    <w:p w:rsidR="00A738BC" w:rsidRDefault="00A738BC" w:rsidP="0059468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10) Comunicazioni tra le parti</w:t>
      </w:r>
      <w:r w:rsidR="00146CC2">
        <w:rPr>
          <w:rFonts w:ascii="Times New Roman" w:hAnsi="Times New Roman" w:cs="Times New Roman"/>
          <w:b/>
          <w:sz w:val="24"/>
          <w:szCs w:val="24"/>
        </w:rPr>
        <w:t xml:space="preserve"> ed elezione di domicilio</w:t>
      </w:r>
    </w:p>
    <w:p w:rsidR="00A738BC" w:rsidRPr="00A738BC" w:rsidRDefault="00A738BC" w:rsidP="00A738BC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146CC2">
        <w:rPr>
          <w:rFonts w:ascii="Times New Roman" w:hAnsi="Times New Roman" w:cs="Times New Roman"/>
          <w:b/>
          <w:sz w:val="24"/>
          <w:szCs w:val="24"/>
        </w:rPr>
        <w:t>10.1)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38BC">
        <w:rPr>
          <w:rFonts w:ascii="Times New Roman" w:hAnsi="Times New Roman" w:cs="Times New Roman"/>
          <w:sz w:val="24"/>
          <w:szCs w:val="24"/>
        </w:rPr>
        <w:t xml:space="preserve">Tutte le comunicazioni previste dal presente </w:t>
      </w:r>
      <w:r w:rsidR="00146CC2">
        <w:rPr>
          <w:rFonts w:ascii="Times New Roman" w:hAnsi="Times New Roman" w:cs="Times New Roman"/>
          <w:sz w:val="24"/>
          <w:szCs w:val="24"/>
        </w:rPr>
        <w:t xml:space="preserve">atto di costituzione del diritto di superficie </w:t>
      </w:r>
      <w:r w:rsidRPr="00A738BC">
        <w:rPr>
          <w:rFonts w:ascii="Times New Roman" w:hAnsi="Times New Roman" w:cs="Times New Roman"/>
          <w:sz w:val="24"/>
          <w:szCs w:val="24"/>
        </w:rPr>
        <w:t>o ad esso relative dovranno essere</w:t>
      </w:r>
      <w:r w:rsidR="00146CC2">
        <w:rPr>
          <w:rFonts w:ascii="Times New Roman" w:hAnsi="Times New Roman" w:cs="Times New Roman"/>
          <w:sz w:val="24"/>
          <w:szCs w:val="24"/>
        </w:rPr>
        <w:t xml:space="preserve"> </w:t>
      </w:r>
      <w:r w:rsidRPr="00A738BC">
        <w:rPr>
          <w:rFonts w:ascii="Times New Roman" w:hAnsi="Times New Roman" w:cs="Times New Roman"/>
          <w:sz w:val="24"/>
          <w:szCs w:val="24"/>
        </w:rPr>
        <w:t xml:space="preserve">effettuate in forma scritta e recapitate per posta </w:t>
      </w:r>
      <w:r w:rsidR="00146CC2">
        <w:rPr>
          <w:rFonts w:ascii="Times New Roman" w:hAnsi="Times New Roman" w:cs="Times New Roman"/>
          <w:sz w:val="24"/>
          <w:szCs w:val="24"/>
        </w:rPr>
        <w:t>raccomandata con ricevuta di ritorno alla sede legale risultante dal Registro Imprese oppure inviate tramite p.e.c. ai seguenti indirizzi</w:t>
      </w:r>
      <w:r w:rsidRPr="00A738BC">
        <w:rPr>
          <w:rFonts w:ascii="Times New Roman" w:hAnsi="Times New Roman" w:cs="Times New Roman"/>
          <w:sz w:val="24"/>
          <w:szCs w:val="24"/>
        </w:rPr>
        <w:t>:</w:t>
      </w:r>
    </w:p>
    <w:p w:rsidR="00A738BC" w:rsidRPr="00A738BC" w:rsidRDefault="00A738BC" w:rsidP="00A738BC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A738BC">
        <w:rPr>
          <w:rFonts w:ascii="Times New Roman" w:hAnsi="Times New Roman" w:cs="Times New Roman"/>
          <w:sz w:val="24"/>
          <w:szCs w:val="24"/>
        </w:rPr>
        <w:t xml:space="preserve">Per </w:t>
      </w:r>
      <w:r w:rsidR="00146CC2">
        <w:rPr>
          <w:rFonts w:ascii="Times New Roman" w:hAnsi="Times New Roman" w:cs="Times New Roman"/>
          <w:sz w:val="24"/>
          <w:szCs w:val="24"/>
        </w:rPr>
        <w:t>… P.E.C. …</w:t>
      </w:r>
    </w:p>
    <w:p w:rsidR="00A738BC" w:rsidRPr="00A738BC" w:rsidRDefault="00A738BC" w:rsidP="00A738BC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A738BC">
        <w:rPr>
          <w:rFonts w:ascii="Times New Roman" w:hAnsi="Times New Roman" w:cs="Times New Roman"/>
          <w:sz w:val="24"/>
          <w:szCs w:val="24"/>
        </w:rPr>
        <w:t xml:space="preserve">Per </w:t>
      </w:r>
      <w:r w:rsidR="00146CC2">
        <w:rPr>
          <w:rFonts w:ascii="Times New Roman" w:hAnsi="Times New Roman" w:cs="Times New Roman"/>
          <w:sz w:val="24"/>
          <w:szCs w:val="24"/>
        </w:rPr>
        <w:t>… P.E.C. …</w:t>
      </w:r>
    </w:p>
    <w:p w:rsidR="00A738BC" w:rsidRDefault="00146CC2" w:rsidP="00A738BC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146CC2">
        <w:rPr>
          <w:rFonts w:ascii="Times New Roman" w:hAnsi="Times New Roman" w:cs="Times New Roman"/>
          <w:b/>
          <w:sz w:val="24"/>
          <w:szCs w:val="24"/>
        </w:rPr>
        <w:t>10.2)</w:t>
      </w:r>
      <w:r w:rsidR="00A738BC" w:rsidRPr="00A738BC">
        <w:rPr>
          <w:rFonts w:ascii="Times New Roman" w:hAnsi="Times New Roman" w:cs="Times New Roman"/>
          <w:sz w:val="24"/>
          <w:szCs w:val="24"/>
        </w:rPr>
        <w:t xml:space="preserve"> Le comunicazioni </w:t>
      </w:r>
      <w:r>
        <w:rPr>
          <w:rFonts w:ascii="Times New Roman" w:hAnsi="Times New Roman" w:cs="Times New Roman"/>
          <w:sz w:val="24"/>
          <w:szCs w:val="24"/>
        </w:rPr>
        <w:t xml:space="preserve">via posta </w:t>
      </w:r>
      <w:r w:rsidR="00A738BC" w:rsidRPr="00A738BC">
        <w:rPr>
          <w:rFonts w:ascii="Times New Roman" w:hAnsi="Times New Roman" w:cs="Times New Roman"/>
          <w:sz w:val="24"/>
          <w:szCs w:val="24"/>
        </w:rPr>
        <w:t>si intenderanno effettuate alla data del loro effettivo ricevimento da parte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38BC" w:rsidRPr="00A738BC">
        <w:rPr>
          <w:rFonts w:ascii="Times New Roman" w:hAnsi="Times New Roman" w:cs="Times New Roman"/>
          <w:sz w:val="24"/>
          <w:szCs w:val="24"/>
        </w:rPr>
        <w:t>del destinatario.</w:t>
      </w:r>
      <w:r>
        <w:rPr>
          <w:rFonts w:ascii="Times New Roman" w:hAnsi="Times New Roman" w:cs="Times New Roman"/>
          <w:sz w:val="24"/>
          <w:szCs w:val="24"/>
        </w:rPr>
        <w:t xml:space="preserve"> Le comunicazioni via p.e.c. </w:t>
      </w:r>
      <w:proofErr w:type="spellStart"/>
      <w:r>
        <w:rPr>
          <w:rFonts w:ascii="Times New Roman" w:hAnsi="Times New Roman" w:cs="Times New Roman"/>
          <w:sz w:val="24"/>
          <w:szCs w:val="24"/>
        </w:rPr>
        <w:t>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intenderanno effettuate alla data di ricevimento della comunicazione di avvenuta consegna inviata dal gestore pec del destinatario all’indirizzo p.e.c. del mittente.</w:t>
      </w:r>
    </w:p>
    <w:p w:rsidR="00146CC2" w:rsidRDefault="00146CC2" w:rsidP="00146CC2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146CC2">
        <w:rPr>
          <w:rFonts w:ascii="Times New Roman" w:hAnsi="Times New Roman" w:cs="Times New Roman"/>
          <w:b/>
          <w:sz w:val="24"/>
          <w:szCs w:val="24"/>
        </w:rPr>
        <w:t>10.</w:t>
      </w:r>
      <w:r w:rsidRPr="00146CC2">
        <w:rPr>
          <w:rFonts w:ascii="Times New Roman" w:hAnsi="Times New Roman" w:cs="Times New Roman"/>
          <w:b/>
          <w:sz w:val="24"/>
          <w:szCs w:val="24"/>
        </w:rPr>
        <w:t>3</w:t>
      </w:r>
      <w:r w:rsidRPr="00146CC2">
        <w:rPr>
          <w:rFonts w:ascii="Times New Roman" w:hAnsi="Times New Roman" w:cs="Times New Roman"/>
          <w:b/>
          <w:sz w:val="24"/>
          <w:szCs w:val="24"/>
        </w:rPr>
        <w:t>)</w:t>
      </w:r>
      <w:r w:rsidRPr="00146CC2">
        <w:rPr>
          <w:rFonts w:ascii="Times New Roman" w:hAnsi="Times New Roman" w:cs="Times New Roman"/>
          <w:sz w:val="24"/>
          <w:szCs w:val="24"/>
        </w:rPr>
        <w:t xml:space="preserve"> A tutti gli effetti di legge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CC2">
        <w:rPr>
          <w:rFonts w:ascii="Times New Roman" w:hAnsi="Times New Roman" w:cs="Times New Roman"/>
          <w:sz w:val="24"/>
          <w:szCs w:val="24"/>
        </w:rPr>
        <w:t xml:space="preserve">le </w:t>
      </w:r>
      <w:r>
        <w:rPr>
          <w:rFonts w:ascii="Times New Roman" w:hAnsi="Times New Roman" w:cs="Times New Roman"/>
          <w:sz w:val="24"/>
          <w:szCs w:val="24"/>
        </w:rPr>
        <w:t xml:space="preserve">parti </w:t>
      </w:r>
      <w:r w:rsidRPr="00146CC2">
        <w:rPr>
          <w:rFonts w:ascii="Times New Roman" w:hAnsi="Times New Roman" w:cs="Times New Roman"/>
          <w:sz w:val="24"/>
          <w:szCs w:val="24"/>
        </w:rPr>
        <w:t>eleggono domicilio</w:t>
      </w:r>
      <w:r>
        <w:rPr>
          <w:rFonts w:ascii="Times New Roman" w:hAnsi="Times New Roman" w:cs="Times New Roman"/>
          <w:sz w:val="24"/>
          <w:szCs w:val="24"/>
        </w:rPr>
        <w:t xml:space="preserve"> presso le rispettive sedi legali</w:t>
      </w:r>
      <w:r w:rsidRPr="00146CC2">
        <w:rPr>
          <w:rFonts w:ascii="Times New Roman" w:hAnsi="Times New Roman" w:cs="Times New Roman"/>
          <w:sz w:val="24"/>
          <w:szCs w:val="24"/>
        </w:rPr>
        <w:t>.</w:t>
      </w:r>
    </w:p>
    <w:p w:rsidR="00146CC2" w:rsidRPr="00146CC2" w:rsidRDefault="00146CC2" w:rsidP="00146CC2">
      <w:pPr>
        <w:spacing w:line="360" w:lineRule="auto"/>
        <w:ind w:left="567" w:righ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6CC2">
        <w:rPr>
          <w:rFonts w:ascii="Times New Roman" w:hAnsi="Times New Roman" w:cs="Times New Roman"/>
          <w:b/>
          <w:sz w:val="24"/>
          <w:szCs w:val="24"/>
        </w:rPr>
        <w:t>Art. 11) Tolleranza</w:t>
      </w:r>
    </w:p>
    <w:p w:rsidR="00146CC2" w:rsidRDefault="00146CC2" w:rsidP="00146CC2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C0727F">
        <w:rPr>
          <w:rFonts w:ascii="Times New Roman" w:hAnsi="Times New Roman" w:cs="Times New Roman"/>
          <w:b/>
          <w:sz w:val="24"/>
          <w:szCs w:val="24"/>
        </w:rPr>
        <w:t>11.1)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CC2">
        <w:rPr>
          <w:rFonts w:ascii="Times New Roman" w:hAnsi="Times New Roman" w:cs="Times New Roman"/>
          <w:sz w:val="24"/>
          <w:szCs w:val="24"/>
        </w:rPr>
        <w:t xml:space="preserve">La tolleranza, anche reiterata, di una delle </w:t>
      </w:r>
      <w:r>
        <w:rPr>
          <w:rFonts w:ascii="Times New Roman" w:hAnsi="Times New Roman" w:cs="Times New Roman"/>
          <w:sz w:val="24"/>
          <w:szCs w:val="24"/>
        </w:rPr>
        <w:t>parti per</w:t>
      </w:r>
      <w:r w:rsidRPr="00146CC2">
        <w:rPr>
          <w:rFonts w:ascii="Times New Roman" w:hAnsi="Times New Roman" w:cs="Times New Roman"/>
          <w:sz w:val="24"/>
          <w:szCs w:val="24"/>
        </w:rPr>
        <w:t xml:space="preserve"> comportamenti attivi od omissivi 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CC2">
        <w:rPr>
          <w:rFonts w:ascii="Times New Roman" w:hAnsi="Times New Roman" w:cs="Times New Roman"/>
          <w:sz w:val="24"/>
          <w:szCs w:val="24"/>
        </w:rPr>
        <w:t xml:space="preserve">violazione degli obblighi assunti col presente </w:t>
      </w:r>
      <w:r>
        <w:rPr>
          <w:rFonts w:ascii="Times New Roman" w:hAnsi="Times New Roman" w:cs="Times New Roman"/>
          <w:sz w:val="24"/>
          <w:szCs w:val="24"/>
        </w:rPr>
        <w:t xml:space="preserve">atto di costituzione del diritto di superficie </w:t>
      </w:r>
      <w:r w:rsidRPr="00146CC2">
        <w:rPr>
          <w:rFonts w:ascii="Times New Roman" w:hAnsi="Times New Roman" w:cs="Times New Roman"/>
          <w:sz w:val="24"/>
          <w:szCs w:val="24"/>
        </w:rPr>
        <w:t>non costituisce precedente, né infirma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CC2">
        <w:rPr>
          <w:rFonts w:ascii="Times New Roman" w:hAnsi="Times New Roman" w:cs="Times New Roman"/>
          <w:sz w:val="24"/>
          <w:szCs w:val="24"/>
        </w:rPr>
        <w:t>comunque la validità della clausola violata o derogata.</w:t>
      </w:r>
      <w:r w:rsidR="00C0727F">
        <w:rPr>
          <w:rFonts w:ascii="Times New Roman" w:hAnsi="Times New Roman" w:cs="Times New Roman"/>
          <w:sz w:val="24"/>
          <w:szCs w:val="24"/>
        </w:rPr>
        <w:t xml:space="preserve"> </w:t>
      </w:r>
      <w:r w:rsidRPr="00146CC2">
        <w:rPr>
          <w:rFonts w:ascii="Times New Roman" w:hAnsi="Times New Roman" w:cs="Times New Roman"/>
          <w:sz w:val="24"/>
          <w:szCs w:val="24"/>
        </w:rPr>
        <w:t xml:space="preserve">Pertanto, eventuali ritardi od omissioni di una delle </w:t>
      </w:r>
      <w:r w:rsidR="00C0727F">
        <w:rPr>
          <w:rFonts w:ascii="Times New Roman" w:hAnsi="Times New Roman" w:cs="Times New Roman"/>
          <w:sz w:val="24"/>
          <w:szCs w:val="24"/>
        </w:rPr>
        <w:t>parti n</w:t>
      </w:r>
      <w:r w:rsidRPr="00146CC2">
        <w:rPr>
          <w:rFonts w:ascii="Times New Roman" w:hAnsi="Times New Roman" w:cs="Times New Roman"/>
          <w:sz w:val="24"/>
          <w:szCs w:val="24"/>
        </w:rPr>
        <w:t xml:space="preserve">el far valere </w:t>
      </w:r>
      <w:r w:rsidRPr="00146CC2">
        <w:rPr>
          <w:rFonts w:ascii="Times New Roman" w:hAnsi="Times New Roman" w:cs="Times New Roman"/>
          <w:sz w:val="24"/>
          <w:szCs w:val="24"/>
        </w:rPr>
        <w:lastRenderedPageBreak/>
        <w:t>un diritto o</w:t>
      </w:r>
      <w:r w:rsidR="00C0727F">
        <w:rPr>
          <w:rFonts w:ascii="Times New Roman" w:hAnsi="Times New Roman" w:cs="Times New Roman"/>
          <w:sz w:val="24"/>
          <w:szCs w:val="24"/>
        </w:rPr>
        <w:t xml:space="preserve"> </w:t>
      </w:r>
      <w:r w:rsidRPr="00146CC2">
        <w:rPr>
          <w:rFonts w:ascii="Times New Roman" w:hAnsi="Times New Roman" w:cs="Times New Roman"/>
          <w:sz w:val="24"/>
          <w:szCs w:val="24"/>
        </w:rPr>
        <w:t>nell</w:t>
      </w:r>
      <w:r w:rsidR="00C0727F">
        <w:rPr>
          <w:rFonts w:ascii="Times New Roman" w:hAnsi="Times New Roman" w:cs="Times New Roman"/>
          <w:sz w:val="24"/>
          <w:szCs w:val="24"/>
        </w:rPr>
        <w:t>’</w:t>
      </w:r>
      <w:r w:rsidRPr="00146CC2">
        <w:rPr>
          <w:rFonts w:ascii="Times New Roman" w:hAnsi="Times New Roman" w:cs="Times New Roman"/>
          <w:sz w:val="24"/>
          <w:szCs w:val="24"/>
        </w:rPr>
        <w:t>esercitare un potere</w:t>
      </w:r>
      <w:r w:rsidR="00C0727F">
        <w:rPr>
          <w:rFonts w:ascii="Times New Roman" w:hAnsi="Times New Roman" w:cs="Times New Roman"/>
          <w:sz w:val="24"/>
          <w:szCs w:val="24"/>
        </w:rPr>
        <w:t xml:space="preserve"> od una facoltà</w:t>
      </w:r>
      <w:r w:rsidRPr="00146CC2">
        <w:rPr>
          <w:rFonts w:ascii="Times New Roman" w:hAnsi="Times New Roman" w:cs="Times New Roman"/>
          <w:sz w:val="24"/>
          <w:szCs w:val="24"/>
        </w:rPr>
        <w:t xml:space="preserve"> derivanti dal </w:t>
      </w:r>
      <w:r w:rsidR="00C0727F">
        <w:rPr>
          <w:rFonts w:ascii="Times New Roman" w:hAnsi="Times New Roman" w:cs="Times New Roman"/>
          <w:sz w:val="24"/>
          <w:szCs w:val="24"/>
        </w:rPr>
        <w:t xml:space="preserve">medesimo </w:t>
      </w:r>
      <w:r w:rsidRPr="00146CC2">
        <w:rPr>
          <w:rFonts w:ascii="Times New Roman" w:hAnsi="Times New Roman" w:cs="Times New Roman"/>
          <w:sz w:val="24"/>
          <w:szCs w:val="24"/>
        </w:rPr>
        <w:t>non potranno essere interpretati</w:t>
      </w:r>
      <w:r w:rsidR="00C0727F">
        <w:rPr>
          <w:rFonts w:ascii="Times New Roman" w:hAnsi="Times New Roman" w:cs="Times New Roman"/>
          <w:sz w:val="24"/>
          <w:szCs w:val="24"/>
        </w:rPr>
        <w:t xml:space="preserve"> </w:t>
      </w:r>
      <w:r w:rsidRPr="00146CC2">
        <w:rPr>
          <w:rFonts w:ascii="Times New Roman" w:hAnsi="Times New Roman" w:cs="Times New Roman"/>
          <w:sz w:val="24"/>
          <w:szCs w:val="24"/>
        </w:rPr>
        <w:t>quale rinuncia al relativo diritto, né al potere di esercitarlo in un qualsiasi tempo successivo</w:t>
      </w:r>
      <w:r w:rsidR="00C0727F">
        <w:rPr>
          <w:rFonts w:ascii="Times New Roman" w:hAnsi="Times New Roman" w:cs="Times New Roman"/>
          <w:sz w:val="24"/>
          <w:szCs w:val="24"/>
        </w:rPr>
        <w:t>.</w:t>
      </w:r>
    </w:p>
    <w:p w:rsidR="00C0727F" w:rsidRPr="00C0727F" w:rsidRDefault="00C0727F" w:rsidP="00C0727F">
      <w:pPr>
        <w:spacing w:line="360" w:lineRule="auto"/>
        <w:ind w:left="567" w:righ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727F">
        <w:rPr>
          <w:rFonts w:ascii="Times New Roman" w:hAnsi="Times New Roman" w:cs="Times New Roman"/>
          <w:b/>
          <w:sz w:val="24"/>
          <w:szCs w:val="24"/>
        </w:rPr>
        <w:t xml:space="preserve">Art. 12) </w:t>
      </w:r>
      <w:r w:rsidRPr="00C0727F">
        <w:rPr>
          <w:rFonts w:ascii="Times New Roman" w:hAnsi="Times New Roman" w:cs="Times New Roman"/>
          <w:b/>
          <w:sz w:val="24"/>
          <w:szCs w:val="24"/>
        </w:rPr>
        <w:t>Foro Competente</w:t>
      </w:r>
      <w:r>
        <w:rPr>
          <w:rFonts w:ascii="Times New Roman" w:hAnsi="Times New Roman" w:cs="Times New Roman"/>
          <w:b/>
          <w:sz w:val="24"/>
          <w:szCs w:val="24"/>
        </w:rPr>
        <w:t xml:space="preserve"> e mediazione</w:t>
      </w:r>
    </w:p>
    <w:p w:rsidR="00C0727F" w:rsidRDefault="00C0727F" w:rsidP="00C0727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C0727F">
        <w:rPr>
          <w:rFonts w:ascii="Times New Roman" w:hAnsi="Times New Roman" w:cs="Times New Roman"/>
          <w:b/>
          <w:sz w:val="24"/>
          <w:szCs w:val="24"/>
        </w:rPr>
        <w:t>12.1)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727F">
        <w:rPr>
          <w:rFonts w:ascii="Times New Roman" w:hAnsi="Times New Roman" w:cs="Times New Roman"/>
          <w:sz w:val="24"/>
          <w:szCs w:val="24"/>
        </w:rPr>
        <w:t xml:space="preserve">Laddove dovessero insorgere controversie tra le parti in ordine all’applicazione del presente </w:t>
      </w:r>
      <w:r>
        <w:rPr>
          <w:rFonts w:ascii="Times New Roman" w:hAnsi="Times New Roman" w:cs="Times New Roman"/>
          <w:sz w:val="24"/>
          <w:szCs w:val="24"/>
        </w:rPr>
        <w:t xml:space="preserve">atto di costituzione del diritto di superficie </w:t>
      </w:r>
      <w:r w:rsidRPr="00C0727F">
        <w:rPr>
          <w:rFonts w:ascii="Times New Roman" w:hAnsi="Times New Roman" w:cs="Times New Roman"/>
          <w:sz w:val="24"/>
          <w:szCs w:val="24"/>
        </w:rPr>
        <w:t>– riferite, in via esemplificativa, all’inte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C0727F">
        <w:rPr>
          <w:rFonts w:ascii="Times New Roman" w:hAnsi="Times New Roman" w:cs="Times New Roman"/>
          <w:sz w:val="24"/>
          <w:szCs w:val="24"/>
        </w:rPr>
        <w:t xml:space="preserve">pretazione, all’adempimento, all’inadempimento, all’esecuzione, alla risoluzione e/o all’annullamento di esso –, </w:t>
      </w:r>
      <w:r>
        <w:rPr>
          <w:rFonts w:ascii="Times New Roman" w:hAnsi="Times New Roman" w:cs="Times New Roman"/>
          <w:sz w:val="24"/>
          <w:szCs w:val="24"/>
        </w:rPr>
        <w:t xml:space="preserve">le parti convengono </w:t>
      </w:r>
      <w:r w:rsidRPr="00C0727F">
        <w:rPr>
          <w:rFonts w:ascii="Times New Roman" w:hAnsi="Times New Roman" w:cs="Times New Roman"/>
          <w:sz w:val="24"/>
          <w:szCs w:val="24"/>
        </w:rPr>
        <w:t xml:space="preserve">sin d’ora che competente a decidere in via esclusiva sarà il Tribunale di …, con esclusione di qualsivoglia eventuale Foro alternativo previsto </w:t>
      </w:r>
      <w:r w:rsidRPr="00C0727F">
        <w:rPr>
          <w:rFonts w:ascii="Times New Roman" w:hAnsi="Times New Roman" w:cs="Times New Roman"/>
          <w:i/>
          <w:sz w:val="24"/>
          <w:szCs w:val="24"/>
        </w:rPr>
        <w:t>ex lege</w:t>
      </w:r>
      <w:r w:rsidRPr="00C0727F">
        <w:rPr>
          <w:rFonts w:ascii="Times New Roman" w:hAnsi="Times New Roman" w:cs="Times New Roman"/>
          <w:sz w:val="24"/>
          <w:szCs w:val="24"/>
        </w:rPr>
        <w:t>.</w:t>
      </w:r>
    </w:p>
    <w:p w:rsidR="00C0727F" w:rsidRPr="00C0727F" w:rsidRDefault="00C0727F" w:rsidP="00C0727F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12.2)</w:t>
      </w:r>
      <w:r w:rsidRPr="00C0727F">
        <w:rPr>
          <w:rFonts w:ascii="Times New Roman" w:hAnsi="Times New Roman" w:cs="Times New Roman"/>
          <w:sz w:val="24"/>
          <w:szCs w:val="24"/>
        </w:rPr>
        <w:t xml:space="preserve"> Laddove dovessero insorgere controversie</w:t>
      </w:r>
      <w:r>
        <w:rPr>
          <w:rFonts w:ascii="Times New Roman" w:hAnsi="Times New Roman" w:cs="Times New Roman"/>
          <w:sz w:val="24"/>
          <w:szCs w:val="24"/>
        </w:rPr>
        <w:t>, le</w:t>
      </w:r>
      <w:r w:rsidRPr="00C0727F">
        <w:rPr>
          <w:rFonts w:ascii="Times New Roman" w:hAnsi="Times New Roman" w:cs="Times New Roman"/>
          <w:sz w:val="24"/>
          <w:szCs w:val="24"/>
        </w:rPr>
        <w:t xml:space="preserve"> parti </w:t>
      </w:r>
      <w:r>
        <w:rPr>
          <w:rFonts w:ascii="Times New Roman" w:hAnsi="Times New Roman" w:cs="Times New Roman"/>
          <w:sz w:val="24"/>
          <w:szCs w:val="24"/>
        </w:rPr>
        <w:t>si impegnano,</w:t>
      </w:r>
      <w:r w:rsidR="00F66D19">
        <w:rPr>
          <w:rFonts w:ascii="Times New Roman" w:hAnsi="Times New Roman" w:cs="Times New Roman"/>
          <w:sz w:val="24"/>
          <w:szCs w:val="24"/>
        </w:rPr>
        <w:t xml:space="preserve"> a pena di improcedibilità della domanda giudiziale </w:t>
      </w:r>
      <w:bookmarkStart w:id="0" w:name="_GoBack"/>
      <w:bookmarkEnd w:id="0"/>
      <w:r w:rsidR="00F66D19">
        <w:rPr>
          <w:rFonts w:ascii="Times New Roman" w:hAnsi="Times New Roman" w:cs="Times New Roman"/>
          <w:sz w:val="24"/>
          <w:szCs w:val="24"/>
        </w:rPr>
        <w:t>eventualmente proposta</w:t>
      </w:r>
      <w:r>
        <w:rPr>
          <w:rFonts w:ascii="Times New Roman" w:hAnsi="Times New Roman" w:cs="Times New Roman"/>
          <w:sz w:val="24"/>
          <w:szCs w:val="24"/>
        </w:rPr>
        <w:t xml:space="preserve">, a rinvenire una soluzione </w:t>
      </w:r>
      <w:r w:rsidR="00F66D19">
        <w:rPr>
          <w:rFonts w:ascii="Times New Roman" w:hAnsi="Times New Roman" w:cs="Times New Roman"/>
          <w:sz w:val="24"/>
          <w:szCs w:val="24"/>
        </w:rPr>
        <w:t xml:space="preserve">concordata </w:t>
      </w:r>
      <w:r>
        <w:rPr>
          <w:rFonts w:ascii="Times New Roman" w:hAnsi="Times New Roman" w:cs="Times New Roman"/>
          <w:sz w:val="24"/>
          <w:szCs w:val="24"/>
        </w:rPr>
        <w:t xml:space="preserve">mediante l’ausilio del procedimento di Mediazione, regolato dal </w:t>
      </w:r>
      <w:r w:rsidRPr="00C0727F">
        <w:rPr>
          <w:rFonts w:ascii="Times New Roman" w:hAnsi="Times New Roman" w:cs="Times New Roman"/>
          <w:sz w:val="24"/>
          <w:szCs w:val="24"/>
        </w:rPr>
        <w:t xml:space="preserve">Decreto legislativo </w:t>
      </w:r>
      <w:r>
        <w:rPr>
          <w:rFonts w:ascii="Times New Roman" w:hAnsi="Times New Roman" w:cs="Times New Roman"/>
          <w:sz w:val="24"/>
          <w:szCs w:val="24"/>
        </w:rPr>
        <w:t xml:space="preserve">n. 28 </w:t>
      </w:r>
      <w:r w:rsidRPr="00C0727F">
        <w:rPr>
          <w:rFonts w:ascii="Times New Roman" w:hAnsi="Times New Roman" w:cs="Times New Roman"/>
          <w:sz w:val="24"/>
          <w:szCs w:val="24"/>
        </w:rPr>
        <w:t xml:space="preserve">del </w:t>
      </w:r>
      <w:r>
        <w:rPr>
          <w:rFonts w:ascii="Times New Roman" w:hAnsi="Times New Roman" w:cs="Times New Roman"/>
          <w:sz w:val="24"/>
          <w:szCs w:val="24"/>
        </w:rPr>
        <w:t>4/03/2010.</w:t>
      </w:r>
    </w:p>
    <w:p w:rsidR="00146CC2" w:rsidRPr="00146CC2" w:rsidRDefault="00146CC2" w:rsidP="00146CC2">
      <w:pPr>
        <w:spacing w:line="360" w:lineRule="auto"/>
        <w:ind w:left="567" w:right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Pr="00146CC2">
        <w:rPr>
          <w:rFonts w:ascii="Times New Roman" w:hAnsi="Times New Roman" w:cs="Times New Roman"/>
          <w:b/>
          <w:sz w:val="24"/>
          <w:szCs w:val="24"/>
        </w:rPr>
        <w:t>1</w:t>
      </w:r>
      <w:r w:rsidR="00C0727F">
        <w:rPr>
          <w:rFonts w:ascii="Times New Roman" w:hAnsi="Times New Roman" w:cs="Times New Roman"/>
          <w:b/>
          <w:sz w:val="24"/>
          <w:szCs w:val="24"/>
        </w:rPr>
        <w:t>3</w:t>
      </w:r>
      <w:r w:rsidRPr="00146CC2">
        <w:rPr>
          <w:rFonts w:ascii="Times New Roman" w:hAnsi="Times New Roman" w:cs="Times New Roman"/>
          <w:b/>
          <w:sz w:val="24"/>
          <w:szCs w:val="24"/>
        </w:rPr>
        <w:t>) Clausola di chiusura</w:t>
      </w:r>
      <w:r w:rsidR="00C0727F">
        <w:rPr>
          <w:rFonts w:ascii="Times New Roman" w:hAnsi="Times New Roman" w:cs="Times New Roman"/>
          <w:b/>
          <w:sz w:val="24"/>
          <w:szCs w:val="24"/>
        </w:rPr>
        <w:t xml:space="preserve"> e disciplina applicabile</w:t>
      </w:r>
    </w:p>
    <w:p w:rsidR="00146CC2" w:rsidRDefault="00146CC2" w:rsidP="00146CC2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C0727F">
        <w:rPr>
          <w:rFonts w:ascii="Times New Roman" w:hAnsi="Times New Roman" w:cs="Times New Roman"/>
          <w:b/>
          <w:sz w:val="24"/>
          <w:szCs w:val="24"/>
        </w:rPr>
        <w:t>1</w:t>
      </w:r>
      <w:r w:rsidR="00C0727F">
        <w:rPr>
          <w:rFonts w:ascii="Times New Roman" w:hAnsi="Times New Roman" w:cs="Times New Roman"/>
          <w:b/>
          <w:sz w:val="24"/>
          <w:szCs w:val="24"/>
        </w:rPr>
        <w:t>3</w:t>
      </w:r>
      <w:r w:rsidRPr="00C0727F">
        <w:rPr>
          <w:rFonts w:ascii="Times New Roman" w:hAnsi="Times New Roman" w:cs="Times New Roman"/>
          <w:b/>
          <w:sz w:val="24"/>
          <w:szCs w:val="24"/>
        </w:rPr>
        <w:t>.1)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6D19" w:rsidRPr="00F66D19">
        <w:rPr>
          <w:rFonts w:ascii="Times New Roman" w:hAnsi="Times New Roman" w:cs="Times New Roman"/>
          <w:sz w:val="24"/>
          <w:szCs w:val="24"/>
        </w:rPr>
        <w:t xml:space="preserve">Per quanto non previsto e pattuito con il presente </w:t>
      </w:r>
      <w:r w:rsidR="00F66D19">
        <w:rPr>
          <w:rFonts w:ascii="Times New Roman" w:hAnsi="Times New Roman" w:cs="Times New Roman"/>
          <w:sz w:val="24"/>
          <w:szCs w:val="24"/>
        </w:rPr>
        <w:t>atto di costituzione del diritto di superficie</w:t>
      </w:r>
      <w:r w:rsidR="00F66D19" w:rsidRPr="00F66D19">
        <w:rPr>
          <w:rFonts w:ascii="Times New Roman" w:hAnsi="Times New Roman" w:cs="Times New Roman"/>
          <w:sz w:val="24"/>
          <w:szCs w:val="24"/>
        </w:rPr>
        <w:t xml:space="preserve">, si applicheranno le disposizioni </w:t>
      </w:r>
      <w:r w:rsidR="00F66D19">
        <w:rPr>
          <w:rFonts w:ascii="Times New Roman" w:hAnsi="Times New Roman" w:cs="Times New Roman"/>
          <w:sz w:val="24"/>
          <w:szCs w:val="24"/>
        </w:rPr>
        <w:t>codicistiche contenute negli articoli 952 e seguenti del codice civile</w:t>
      </w:r>
      <w:r w:rsidR="00F66D19" w:rsidRPr="00F66D19">
        <w:rPr>
          <w:rFonts w:ascii="Times New Roman" w:hAnsi="Times New Roman" w:cs="Times New Roman"/>
          <w:sz w:val="24"/>
          <w:szCs w:val="24"/>
        </w:rPr>
        <w:t xml:space="preserve"> e delle altre leggi vigenti in materia.</w:t>
      </w:r>
    </w:p>
    <w:p w:rsidR="00F66D19" w:rsidRPr="00F66D19" w:rsidRDefault="00F66D19" w:rsidP="00146CC2">
      <w:pPr>
        <w:spacing w:line="360" w:lineRule="auto"/>
        <w:ind w:left="567" w:right="567"/>
        <w:jc w:val="both"/>
        <w:rPr>
          <w:rFonts w:ascii="Times New Roman" w:hAnsi="Times New Roman" w:cs="Times New Roman"/>
          <w:sz w:val="24"/>
          <w:szCs w:val="24"/>
        </w:rPr>
      </w:pPr>
      <w:r w:rsidRPr="00F66D19">
        <w:rPr>
          <w:rFonts w:ascii="Times New Roman" w:hAnsi="Times New Roman" w:cs="Times New Roman"/>
          <w:sz w:val="24"/>
          <w:szCs w:val="24"/>
        </w:rPr>
        <w:t>Luogo, data e firme</w:t>
      </w:r>
    </w:p>
    <w:sectPr w:rsidR="00F66D19" w:rsidRPr="00F66D19">
      <w:foot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68F" w:rsidRDefault="0059468F" w:rsidP="0059468F">
      <w:pPr>
        <w:spacing w:after="0" w:line="240" w:lineRule="auto"/>
      </w:pPr>
      <w:r>
        <w:separator/>
      </w:r>
    </w:p>
  </w:endnote>
  <w:endnote w:type="continuationSeparator" w:id="0">
    <w:p w:rsidR="0059468F" w:rsidRDefault="0059468F" w:rsidP="00594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975977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468F" w:rsidRPr="0059468F" w:rsidRDefault="0059468F" w:rsidP="0059468F">
        <w:pPr>
          <w:pStyle w:val="Pidipagina"/>
          <w:tabs>
            <w:tab w:val="clear" w:pos="9638"/>
            <w:tab w:val="right" w:pos="9072"/>
          </w:tabs>
          <w:ind w:left="567" w:right="566"/>
          <w:jc w:val="center"/>
          <w:rPr>
            <w:rFonts w:ascii="Times New Roman" w:hAnsi="Times New Roman" w:cs="Times New Roman"/>
          </w:rPr>
        </w:pPr>
        <w:r w:rsidRPr="0059468F">
          <w:rPr>
            <w:rFonts w:ascii="Times New Roman" w:hAnsi="Times New Roman" w:cs="Times New Roman"/>
          </w:rPr>
          <w:fldChar w:fldCharType="begin"/>
        </w:r>
        <w:r w:rsidRPr="0059468F">
          <w:rPr>
            <w:rFonts w:ascii="Times New Roman" w:hAnsi="Times New Roman" w:cs="Times New Roman"/>
          </w:rPr>
          <w:instrText>PAGE   \* MERGEFORMAT</w:instrText>
        </w:r>
        <w:r w:rsidRPr="0059468F">
          <w:rPr>
            <w:rFonts w:ascii="Times New Roman" w:hAnsi="Times New Roman" w:cs="Times New Roman"/>
          </w:rPr>
          <w:fldChar w:fldCharType="separate"/>
        </w:r>
        <w:r w:rsidR="00F66D19">
          <w:rPr>
            <w:rFonts w:ascii="Times New Roman" w:hAnsi="Times New Roman" w:cs="Times New Roman"/>
            <w:noProof/>
          </w:rPr>
          <w:t>6</w:t>
        </w:r>
        <w:r w:rsidRPr="0059468F">
          <w:rPr>
            <w:rFonts w:ascii="Times New Roman" w:hAnsi="Times New Roman" w:cs="Times New Roman"/>
          </w:rPr>
          <w:fldChar w:fldCharType="end"/>
        </w:r>
      </w:p>
    </w:sdtContent>
  </w:sdt>
  <w:p w:rsidR="0059468F" w:rsidRDefault="0059468F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68F" w:rsidRDefault="0059468F" w:rsidP="0059468F">
      <w:pPr>
        <w:spacing w:after="0" w:line="240" w:lineRule="auto"/>
      </w:pPr>
      <w:r>
        <w:separator/>
      </w:r>
    </w:p>
  </w:footnote>
  <w:footnote w:type="continuationSeparator" w:id="0">
    <w:p w:rsidR="0059468F" w:rsidRDefault="0059468F" w:rsidP="005946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6C0"/>
    <w:rsid w:val="00146CC2"/>
    <w:rsid w:val="00172609"/>
    <w:rsid w:val="003830E9"/>
    <w:rsid w:val="004307AB"/>
    <w:rsid w:val="0059468F"/>
    <w:rsid w:val="00712A31"/>
    <w:rsid w:val="00746183"/>
    <w:rsid w:val="007B106A"/>
    <w:rsid w:val="008026C0"/>
    <w:rsid w:val="00820B96"/>
    <w:rsid w:val="008840C6"/>
    <w:rsid w:val="009D6A3F"/>
    <w:rsid w:val="00A738BC"/>
    <w:rsid w:val="00B51775"/>
    <w:rsid w:val="00C0727F"/>
    <w:rsid w:val="00C23DF7"/>
    <w:rsid w:val="00C40CA9"/>
    <w:rsid w:val="00C530E6"/>
    <w:rsid w:val="00DC0D88"/>
    <w:rsid w:val="00DE78F0"/>
    <w:rsid w:val="00E3613F"/>
    <w:rsid w:val="00F66D19"/>
    <w:rsid w:val="00FA779E"/>
    <w:rsid w:val="00FB517E"/>
    <w:rsid w:val="00FD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7BA8D0-86B9-4B6D-9412-A37147437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946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9468F"/>
  </w:style>
  <w:style w:type="paragraph" w:styleId="Pidipagina">
    <w:name w:val="footer"/>
    <w:basedOn w:val="Normale"/>
    <w:link w:val="PidipaginaCarattere"/>
    <w:uiPriority w:val="99"/>
    <w:unhideWhenUsed/>
    <w:rsid w:val="005946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946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6</Pages>
  <Words>1932</Words>
  <Characters>11018</Characters>
  <Application>Microsoft Office Word</Application>
  <DocSecurity>0</DocSecurity>
  <Lines>91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Avv.Mossali</dc:creator>
  <cp:keywords/>
  <dc:description/>
  <cp:lastModifiedBy>PC6</cp:lastModifiedBy>
  <cp:revision>8</cp:revision>
  <dcterms:created xsi:type="dcterms:W3CDTF">2023-06-13T11:01:00Z</dcterms:created>
  <dcterms:modified xsi:type="dcterms:W3CDTF">2023-06-14T07:47:00Z</dcterms:modified>
</cp:coreProperties>
</file>